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8092B" w14:textId="493C684C" w:rsidR="00F204AD" w:rsidRDefault="00F204AD" w:rsidP="00F204AD">
      <w:pPr>
        <w:spacing w:line="276" w:lineRule="auto"/>
        <w:rPr>
          <w:rFonts w:ascii="Arial" w:eastAsia="Times New Roman" w:hAnsi="Arial" w:cs="Arial"/>
          <w:b/>
          <w:bCs/>
          <w:color w:val="3B3F44"/>
          <w:lang w:eastAsia="sl-SI"/>
        </w:rPr>
      </w:pPr>
      <w:r>
        <w:rPr>
          <w:rFonts w:ascii="Arial" w:eastAsia="Times New Roman" w:hAnsi="Arial" w:cs="Arial"/>
          <w:b/>
          <w:bCs/>
          <w:color w:val="3B3F44"/>
          <w:lang w:eastAsia="sl-SI"/>
        </w:rPr>
        <w:t xml:space="preserve">Sprejeta </w:t>
      </w:r>
      <w:r w:rsidRPr="006A7B63">
        <w:rPr>
          <w:rFonts w:ascii="Arial" w:eastAsia="Times New Roman" w:hAnsi="Arial" w:cs="Arial"/>
          <w:b/>
          <w:bCs/>
          <w:color w:val="3B3F44"/>
          <w:lang w:eastAsia="sl-SI"/>
        </w:rPr>
        <w:t xml:space="preserve">Celostna prometna strategija </w:t>
      </w:r>
      <w:r>
        <w:rPr>
          <w:rFonts w:ascii="Arial" w:eastAsia="Times New Roman" w:hAnsi="Arial" w:cs="Arial"/>
          <w:b/>
          <w:bCs/>
          <w:color w:val="3B3F44"/>
          <w:lang w:eastAsia="sl-SI"/>
        </w:rPr>
        <w:t>Občine Log - Dragomer</w:t>
      </w:r>
    </w:p>
    <w:p w14:paraId="4D24B0AE" w14:textId="77777777" w:rsidR="00F204AD" w:rsidRDefault="00F204AD" w:rsidP="00F204AD">
      <w:pPr>
        <w:spacing w:line="276" w:lineRule="auto"/>
        <w:rPr>
          <w:rFonts w:ascii="Arial" w:eastAsia="Times New Roman" w:hAnsi="Arial" w:cs="Arial"/>
          <w:b/>
          <w:bCs/>
          <w:color w:val="3B3F44"/>
          <w:lang w:eastAsia="sl-SI"/>
        </w:rPr>
      </w:pPr>
    </w:p>
    <w:p w14:paraId="139AD902" w14:textId="7210482A" w:rsidR="00F204AD" w:rsidRDefault="00DB5B36" w:rsidP="00F204AD">
      <w:pPr>
        <w:spacing w:line="276" w:lineRule="auto"/>
        <w:rPr>
          <w:rFonts w:ascii="Arial" w:eastAsia="Times New Roman" w:hAnsi="Arial" w:cs="Arial"/>
          <w:b/>
          <w:bCs/>
          <w:color w:val="3B3F44"/>
          <w:lang w:eastAsia="sl-SI"/>
        </w:rPr>
      </w:pPr>
      <w:r>
        <w:rPr>
          <w:rFonts w:ascii="Arial" w:eastAsia="Times New Roman" w:hAnsi="Arial" w:cs="Arial"/>
          <w:b/>
          <w:bCs/>
          <w:color w:val="3B3F44"/>
          <w:lang w:eastAsia="sl-SI"/>
        </w:rPr>
        <w:t>18</w:t>
      </w:r>
      <w:r w:rsidR="00F204AD">
        <w:rPr>
          <w:rFonts w:ascii="Arial" w:eastAsia="Times New Roman" w:hAnsi="Arial" w:cs="Arial"/>
          <w:b/>
          <w:bCs/>
          <w:color w:val="3B3F44"/>
          <w:lang w:eastAsia="sl-SI"/>
        </w:rPr>
        <w:t xml:space="preserve">. junija 2025 so svetniki na </w:t>
      </w:r>
      <w:r>
        <w:rPr>
          <w:rFonts w:ascii="Arial" w:eastAsia="Times New Roman" w:hAnsi="Arial" w:cs="Arial"/>
          <w:b/>
          <w:bCs/>
          <w:color w:val="3B3F44"/>
          <w:lang w:eastAsia="sl-SI"/>
        </w:rPr>
        <w:t>12.</w:t>
      </w:r>
      <w:r w:rsidR="00F204AD">
        <w:rPr>
          <w:rFonts w:ascii="Arial" w:eastAsia="Times New Roman" w:hAnsi="Arial" w:cs="Arial"/>
          <w:b/>
          <w:bCs/>
          <w:color w:val="3B3F44"/>
          <w:lang w:eastAsia="sl-SI"/>
        </w:rPr>
        <w:t xml:space="preserve"> redni seji Občinskega sveta soglasno sprejeli Občinsko celostno prometno strategijo Občine Log - Dragomer (OCPS Log - Dragomer).</w:t>
      </w:r>
    </w:p>
    <w:p w14:paraId="65776970" w14:textId="15EEF8C3" w:rsidR="00F204AD" w:rsidRDefault="00F204AD" w:rsidP="00F204AD">
      <w:pPr>
        <w:spacing w:line="276" w:lineRule="auto"/>
        <w:rPr>
          <w:rFonts w:ascii="Arial" w:eastAsia="Times New Roman" w:hAnsi="Arial" w:cs="Arial"/>
          <w:color w:val="3B3F44"/>
          <w:lang w:eastAsia="sl-SI"/>
        </w:rPr>
      </w:pPr>
      <w:r w:rsidRPr="002B08AB">
        <w:rPr>
          <w:rFonts w:ascii="Arial" w:eastAsia="Times New Roman" w:hAnsi="Arial" w:cs="Arial"/>
          <w:color w:val="3B3F44"/>
          <w:lang w:eastAsia="sl-SI"/>
        </w:rPr>
        <w:t xml:space="preserve">Gre za strateški dokument, katerega priprava je intenzivno potekala dobro leto in </w:t>
      </w:r>
      <w:r>
        <w:rPr>
          <w:rFonts w:ascii="Arial" w:eastAsia="Times New Roman" w:hAnsi="Arial" w:cs="Arial"/>
          <w:color w:val="3B3F44"/>
          <w:lang w:eastAsia="sl-SI"/>
        </w:rPr>
        <w:t xml:space="preserve">kjer je </w:t>
      </w:r>
      <w:r w:rsidRPr="002B08AB">
        <w:rPr>
          <w:rFonts w:ascii="Arial" w:eastAsia="Times New Roman" w:hAnsi="Arial" w:cs="Arial"/>
          <w:color w:val="3B3F44"/>
          <w:lang w:eastAsia="sl-SI"/>
        </w:rPr>
        <w:t>bil velik poudarek na vključevanj</w:t>
      </w:r>
      <w:r>
        <w:rPr>
          <w:rFonts w:ascii="Arial" w:eastAsia="Times New Roman" w:hAnsi="Arial" w:cs="Arial"/>
          <w:color w:val="3B3F44"/>
          <w:lang w:eastAsia="sl-SI"/>
        </w:rPr>
        <w:t>u tako strokovne</w:t>
      </w:r>
      <w:r w:rsidRPr="002B08AB">
        <w:rPr>
          <w:rFonts w:ascii="Arial" w:eastAsia="Times New Roman" w:hAnsi="Arial" w:cs="Arial"/>
          <w:color w:val="3B3F44"/>
          <w:lang w:eastAsia="sl-SI"/>
        </w:rPr>
        <w:t xml:space="preserve"> javnosti kot občank in občanov.</w:t>
      </w:r>
      <w:r>
        <w:rPr>
          <w:rFonts w:ascii="Arial" w:eastAsia="Times New Roman" w:hAnsi="Arial" w:cs="Arial"/>
          <w:color w:val="3B3F44"/>
          <w:lang w:eastAsia="sl-SI"/>
        </w:rPr>
        <w:t xml:space="preserve"> Kot je poudaril župan Miran Stanovnik, bo občinska uprava skupaj s strokovnimi službami na podlagi te strategije lahko zagotovila kakovostne rešitve oziroma ukrepe, ki bodo poskrbel</w:t>
      </w:r>
      <w:r w:rsidR="00DB5B36">
        <w:rPr>
          <w:rFonts w:ascii="Arial" w:eastAsia="Times New Roman" w:hAnsi="Arial" w:cs="Arial"/>
          <w:color w:val="3B3F44"/>
          <w:lang w:eastAsia="sl-SI"/>
        </w:rPr>
        <w:t>i</w:t>
      </w:r>
      <w:r>
        <w:rPr>
          <w:rFonts w:ascii="Arial" w:eastAsia="Times New Roman" w:hAnsi="Arial" w:cs="Arial"/>
          <w:color w:val="3B3F44"/>
          <w:lang w:eastAsia="sl-SI"/>
        </w:rPr>
        <w:t xml:space="preserve"> za varnejše poti za otroke in starejše, umirjen promet ter boljše povezave za pešce, kolesarje in uporabnike javnega prevoza. </w:t>
      </w:r>
    </w:p>
    <w:p w14:paraId="7A775EFB" w14:textId="3E65DC6F" w:rsidR="00F204AD" w:rsidRPr="002B08AB" w:rsidRDefault="00F204AD" w:rsidP="00F204AD">
      <w:pPr>
        <w:spacing w:line="276" w:lineRule="auto"/>
        <w:rPr>
          <w:rFonts w:ascii="Arial" w:eastAsia="Times New Roman" w:hAnsi="Arial" w:cs="Arial"/>
          <w:color w:val="3B3F44"/>
          <w:lang w:eastAsia="sl-SI"/>
        </w:rPr>
      </w:pPr>
      <w:r>
        <w:rPr>
          <w:rFonts w:ascii="Arial" w:eastAsia="Times New Roman" w:hAnsi="Arial" w:cs="Arial"/>
          <w:color w:val="3B3F44"/>
          <w:lang w:eastAsia="sl-SI"/>
        </w:rPr>
        <w:t xml:space="preserve">Strategija je osredotočena na spodbujanje </w:t>
      </w:r>
      <w:r w:rsidRPr="002B08AB">
        <w:rPr>
          <w:rFonts w:ascii="Arial" w:eastAsia="Times New Roman" w:hAnsi="Arial" w:cs="Arial"/>
          <w:color w:val="3B3F44"/>
          <w:lang w:eastAsia="sl-SI"/>
        </w:rPr>
        <w:t xml:space="preserve">hoje, kolesarjenja in uporabe javnega potniškega prometa med prebivalci občine, </w:t>
      </w:r>
      <w:r>
        <w:rPr>
          <w:rFonts w:ascii="Arial" w:eastAsia="Times New Roman" w:hAnsi="Arial" w:cs="Arial"/>
          <w:color w:val="3B3F44"/>
          <w:lang w:eastAsia="sl-SI"/>
        </w:rPr>
        <w:t xml:space="preserve">njen cilj pa je tudi </w:t>
      </w:r>
      <w:r w:rsidRPr="002B08AB">
        <w:rPr>
          <w:rFonts w:ascii="Arial" w:eastAsia="Times New Roman" w:hAnsi="Arial" w:cs="Arial"/>
          <w:color w:val="3B3F44"/>
          <w:lang w:eastAsia="sl-SI"/>
        </w:rPr>
        <w:t>zmanjšane oziroma optimiziran</w:t>
      </w:r>
      <w:r>
        <w:rPr>
          <w:rFonts w:ascii="Arial" w:eastAsia="Times New Roman" w:hAnsi="Arial" w:cs="Arial"/>
          <w:color w:val="3B3F44"/>
          <w:lang w:eastAsia="sl-SI"/>
        </w:rPr>
        <w:t>je</w:t>
      </w:r>
      <w:r w:rsidRPr="002B08AB">
        <w:rPr>
          <w:rFonts w:ascii="Arial" w:eastAsia="Times New Roman" w:hAnsi="Arial" w:cs="Arial"/>
          <w:color w:val="3B3F44"/>
          <w:lang w:eastAsia="sl-SI"/>
        </w:rPr>
        <w:t xml:space="preserve"> rabe motornih vozil.  Na podlagi zastavljene vizije razvoja prometa, ugotovitev analize stanja o prometu ter pričakovanj </w:t>
      </w:r>
      <w:r>
        <w:rPr>
          <w:rFonts w:ascii="Arial" w:eastAsia="Times New Roman" w:hAnsi="Arial" w:cs="Arial"/>
          <w:color w:val="3B3F44"/>
          <w:lang w:eastAsia="sl-SI"/>
        </w:rPr>
        <w:t>občank in občanov</w:t>
      </w:r>
      <w:r w:rsidRPr="002B08AB">
        <w:rPr>
          <w:rFonts w:ascii="Arial" w:eastAsia="Times New Roman" w:hAnsi="Arial" w:cs="Arial"/>
          <w:color w:val="3B3F44"/>
          <w:lang w:eastAsia="sl-SI"/>
        </w:rPr>
        <w:t xml:space="preserve"> je bilo v okviru </w:t>
      </w:r>
      <w:r>
        <w:rPr>
          <w:rFonts w:ascii="Arial" w:eastAsia="Times New Roman" w:hAnsi="Arial" w:cs="Arial"/>
          <w:color w:val="3B3F44"/>
          <w:lang w:eastAsia="sl-SI"/>
        </w:rPr>
        <w:t>OCPS</w:t>
      </w:r>
      <w:r w:rsidRPr="002B08AB">
        <w:rPr>
          <w:rFonts w:ascii="Arial" w:eastAsia="Times New Roman" w:hAnsi="Arial" w:cs="Arial"/>
          <w:color w:val="3B3F44"/>
          <w:lang w:eastAsia="sl-SI"/>
        </w:rPr>
        <w:t xml:space="preserve"> </w:t>
      </w:r>
      <w:r>
        <w:rPr>
          <w:rFonts w:ascii="Arial" w:eastAsia="Times New Roman" w:hAnsi="Arial" w:cs="Arial"/>
          <w:color w:val="3B3F44"/>
          <w:lang w:eastAsia="sl-SI"/>
        </w:rPr>
        <w:t>Log - Dragomer</w:t>
      </w:r>
      <w:r w:rsidRPr="002B08AB">
        <w:rPr>
          <w:rFonts w:ascii="Arial" w:eastAsia="Times New Roman" w:hAnsi="Arial" w:cs="Arial"/>
          <w:color w:val="3B3F44"/>
          <w:lang w:eastAsia="sl-SI"/>
        </w:rPr>
        <w:t xml:space="preserve"> oblikovanih pet stebrov mobilnosti</w:t>
      </w:r>
      <w:r>
        <w:rPr>
          <w:rFonts w:ascii="Arial" w:eastAsia="Times New Roman" w:hAnsi="Arial" w:cs="Arial"/>
          <w:color w:val="3B3F44"/>
          <w:lang w:eastAsia="sl-SI"/>
        </w:rPr>
        <w:t xml:space="preserve"> (hoja, kolesarjenje, javni potniški promet, motorni promet in celostno prometno načrtovanje)</w:t>
      </w:r>
      <w:r w:rsidRPr="002B08AB">
        <w:rPr>
          <w:rFonts w:ascii="Arial" w:eastAsia="Times New Roman" w:hAnsi="Arial" w:cs="Arial"/>
          <w:color w:val="3B3F44"/>
          <w:lang w:eastAsia="sl-SI"/>
        </w:rPr>
        <w:t xml:space="preserve">, </w:t>
      </w:r>
      <w:r>
        <w:rPr>
          <w:rFonts w:ascii="Arial" w:eastAsia="Times New Roman" w:hAnsi="Arial" w:cs="Arial"/>
          <w:color w:val="3B3F44"/>
          <w:lang w:eastAsia="sl-SI"/>
        </w:rPr>
        <w:t xml:space="preserve">ki </w:t>
      </w:r>
      <w:r w:rsidRPr="002B08AB">
        <w:rPr>
          <w:rFonts w:ascii="Arial" w:eastAsia="Times New Roman" w:hAnsi="Arial" w:cs="Arial"/>
          <w:color w:val="3B3F44"/>
          <w:lang w:eastAsia="sl-SI"/>
        </w:rPr>
        <w:t>se med seboj povezujejo in prepletajo ter hkrati dopolnjujejo</w:t>
      </w:r>
      <w:r>
        <w:rPr>
          <w:rFonts w:ascii="Arial" w:eastAsia="Times New Roman" w:hAnsi="Arial" w:cs="Arial"/>
          <w:color w:val="3B3F44"/>
          <w:lang w:eastAsia="sl-SI"/>
        </w:rPr>
        <w:t xml:space="preserve">. S tem je v okviru </w:t>
      </w:r>
      <w:r w:rsidRPr="002B08AB">
        <w:rPr>
          <w:rFonts w:ascii="Arial" w:eastAsia="Times New Roman" w:hAnsi="Arial" w:cs="Arial"/>
          <w:color w:val="3B3F44"/>
          <w:lang w:eastAsia="sl-SI"/>
        </w:rPr>
        <w:t>strategije zagotovljena celovita obravnava vseh prometnih izzivov</w:t>
      </w:r>
      <w:r>
        <w:rPr>
          <w:rFonts w:ascii="Arial" w:eastAsia="Times New Roman" w:hAnsi="Arial" w:cs="Arial"/>
          <w:color w:val="3B3F44"/>
          <w:lang w:eastAsia="sl-SI"/>
        </w:rPr>
        <w:t>, ki so bili prepoznani tekom procesa priprave strategije.</w:t>
      </w:r>
    </w:p>
    <w:p w14:paraId="5083C9E7" w14:textId="77777777" w:rsidR="00F204AD" w:rsidRDefault="00F204AD" w:rsidP="00F204AD">
      <w:pPr>
        <w:spacing w:line="276" w:lineRule="auto"/>
        <w:rPr>
          <w:rFonts w:ascii="Arial" w:eastAsia="Times New Roman" w:hAnsi="Arial" w:cs="Arial"/>
          <w:b/>
          <w:bCs/>
          <w:color w:val="3B3F44"/>
          <w:lang w:eastAsia="sl-SI"/>
        </w:rPr>
      </w:pPr>
    </w:p>
    <w:tbl>
      <w:tblPr>
        <w:tblStyle w:val="Tabelamrea"/>
        <w:tblW w:w="0" w:type="auto"/>
        <w:tblInd w:w="0" w:type="dxa"/>
        <w:tblLook w:val="04A0" w:firstRow="1" w:lastRow="0" w:firstColumn="1" w:lastColumn="0" w:noHBand="0" w:noVBand="1"/>
      </w:tblPr>
      <w:tblGrid>
        <w:gridCol w:w="4516"/>
        <w:gridCol w:w="4546"/>
      </w:tblGrid>
      <w:tr w:rsidR="00F204AD" w14:paraId="3066C86D" w14:textId="77777777" w:rsidTr="00BE6575">
        <w:tc>
          <w:tcPr>
            <w:tcW w:w="4815" w:type="dxa"/>
          </w:tcPr>
          <w:p w14:paraId="6AE59388" w14:textId="77777777" w:rsidR="00F204AD" w:rsidRDefault="00F204AD" w:rsidP="00BE6575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3B3F44"/>
                <w:lang w:eastAsia="sl-SI"/>
              </w:rPr>
            </w:pPr>
          </w:p>
          <w:p w14:paraId="0459C8D6" w14:textId="4C86288C" w:rsidR="00F204AD" w:rsidRDefault="00F204AD" w:rsidP="00BE6575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3B3F44"/>
                <w:lang w:eastAsia="sl-SI"/>
              </w:rPr>
            </w:pPr>
            <w:r w:rsidRPr="002B08AB">
              <w:rPr>
                <w:rFonts w:ascii="Arial" w:eastAsia="Times New Roman" w:hAnsi="Arial" w:cs="Arial"/>
                <w:b/>
                <w:bCs/>
                <w:color w:val="3B3F44"/>
                <w:lang w:eastAsia="sl-SI"/>
              </w:rPr>
              <w:t xml:space="preserve">Vizija razvoja prometa v občini </w:t>
            </w:r>
            <w:r>
              <w:rPr>
                <w:rFonts w:ascii="Arial" w:eastAsia="Times New Roman" w:hAnsi="Arial" w:cs="Arial"/>
                <w:b/>
                <w:bCs/>
                <w:color w:val="3B3F44"/>
                <w:lang w:eastAsia="sl-SI"/>
              </w:rPr>
              <w:t>Log - Dragomer</w:t>
            </w:r>
          </w:p>
          <w:p w14:paraId="037A7A1C" w14:textId="77777777" w:rsidR="00F204AD" w:rsidRDefault="00F204AD" w:rsidP="00BE6575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3B3F44"/>
                <w:lang w:eastAsia="sl-SI"/>
              </w:rPr>
            </w:pPr>
          </w:p>
          <w:p w14:paraId="46B08FD1" w14:textId="77777777" w:rsidR="00F204AD" w:rsidRPr="00F204AD" w:rsidRDefault="00F204AD" w:rsidP="00F204AD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color w:val="3B3F44"/>
                <w:lang w:eastAsia="sl-SI"/>
              </w:rPr>
            </w:pPr>
            <w:r w:rsidRPr="00F204AD">
              <w:rPr>
                <w:rFonts w:ascii="Arial" w:eastAsia="Times New Roman" w:hAnsi="Arial" w:cs="Arial"/>
                <w:i/>
                <w:iCs/>
                <w:color w:val="3B3F44"/>
                <w:lang w:eastAsia="sl-SI"/>
              </w:rPr>
              <w:t xml:space="preserve">Glavna prioriteta občine Log - Dragomer je varnost vseh udeležencev cestnega prometa, s posebnim poudarkom na varnosti najranljivejših skupin. Zato bomo poskrbeli, da bo promet umirjen, tako da bodo otroci vedno lahko varno prišli v šolo in domov, starejši pa bodo po zaslugi sodobnih pešpoti, kolesarskih stez ter urejenih zelenih površin med najbolj zdravimi in aktivnimi. </w:t>
            </w:r>
          </w:p>
          <w:p w14:paraId="0CAB38C6" w14:textId="7E8A1578" w:rsidR="00F204AD" w:rsidRPr="002B08AB" w:rsidRDefault="00F204AD" w:rsidP="00F204AD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color w:val="3B3F44"/>
                <w:lang w:eastAsia="sl-SI"/>
              </w:rPr>
            </w:pPr>
            <w:r w:rsidRPr="00F204AD">
              <w:rPr>
                <w:rFonts w:ascii="Arial" w:eastAsia="Times New Roman" w:hAnsi="Arial" w:cs="Arial"/>
                <w:i/>
                <w:iCs/>
                <w:color w:val="3B3F44"/>
                <w:lang w:eastAsia="sl-SI"/>
              </w:rPr>
              <w:t>Občanke in občani bodo na poti na delo in domov lahko brez skrbi, saj bodo vzpostavljene odlične povezave javnega potniškega prometa in ostalih najsodobnejših načinov trajnostne mobilnosti z vsemi sosednjimi občinami. Potreba po uporabi osebnih avtomobilov se bo po zaslugi vseh ukrepov trajnostne mobilnosti bistveno zmanjšala.</w:t>
            </w:r>
          </w:p>
        </w:tc>
        <w:tc>
          <w:tcPr>
            <w:tcW w:w="4815" w:type="dxa"/>
          </w:tcPr>
          <w:p w14:paraId="1FADCB0A" w14:textId="77777777" w:rsidR="00F204AD" w:rsidRDefault="00F204AD" w:rsidP="00BE6575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3B3F44"/>
                <w:lang w:eastAsia="sl-SI"/>
              </w:rPr>
            </w:pPr>
          </w:p>
          <w:p w14:paraId="69530091" w14:textId="77777777" w:rsidR="00F204AD" w:rsidRPr="00703342" w:rsidRDefault="00F204AD" w:rsidP="00BE6575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3B3F44"/>
                <w:lang w:eastAsia="sl-SI"/>
              </w:rPr>
            </w:pPr>
            <w:r w:rsidRPr="00703342">
              <w:rPr>
                <w:rFonts w:ascii="Arial" w:eastAsia="Times New Roman" w:hAnsi="Arial" w:cs="Arial"/>
                <w:b/>
                <w:bCs/>
                <w:color w:val="3B3F44"/>
                <w:lang w:eastAsia="sl-SI"/>
              </w:rPr>
              <w:t xml:space="preserve">Cilji </w:t>
            </w:r>
          </w:p>
          <w:p w14:paraId="3049B4E3" w14:textId="77777777" w:rsidR="00F204AD" w:rsidRPr="00703342" w:rsidRDefault="00F204AD" w:rsidP="00BE6575">
            <w:pPr>
              <w:spacing w:line="276" w:lineRule="auto"/>
              <w:rPr>
                <w:rFonts w:ascii="Arial" w:eastAsia="Times New Roman" w:hAnsi="Arial" w:cs="Arial"/>
                <w:i/>
                <w:iCs/>
                <w:color w:val="3B3F44"/>
                <w:lang w:eastAsia="sl-SI"/>
              </w:rPr>
            </w:pPr>
          </w:p>
          <w:p w14:paraId="04F22498" w14:textId="77777777" w:rsidR="00F204AD" w:rsidRDefault="00F204AD" w:rsidP="00F204AD">
            <w:pPr>
              <w:spacing w:line="276" w:lineRule="auto"/>
              <w:rPr>
                <w:rFonts w:ascii="Arial" w:eastAsia="Times New Roman" w:hAnsi="Arial" w:cs="Arial"/>
                <w:i/>
                <w:iCs/>
                <w:color w:val="3B3F44"/>
                <w:lang w:eastAsia="sl-SI"/>
              </w:rPr>
            </w:pPr>
            <w:r>
              <w:rPr>
                <w:rFonts w:ascii="Arial" w:eastAsia="Times New Roman" w:hAnsi="Arial" w:cs="Arial"/>
                <w:i/>
                <w:iCs/>
                <w:color w:val="3B3F44"/>
                <w:lang w:eastAsia="sl-SI"/>
              </w:rPr>
              <w:t>HOJA:</w:t>
            </w:r>
          </w:p>
          <w:p w14:paraId="1F66B6A0" w14:textId="6536DE11" w:rsidR="00F204AD" w:rsidRPr="00F204AD" w:rsidRDefault="00F204AD" w:rsidP="00F204AD">
            <w:pPr>
              <w:spacing w:line="276" w:lineRule="auto"/>
              <w:rPr>
                <w:rFonts w:ascii="Arial" w:eastAsia="Times New Roman" w:hAnsi="Arial" w:cs="Arial"/>
                <w:i/>
                <w:iCs/>
                <w:color w:val="3B3F44"/>
                <w:lang w:eastAsia="sl-SI"/>
              </w:rPr>
            </w:pPr>
            <w:r w:rsidRPr="00F204AD">
              <w:rPr>
                <w:rFonts w:ascii="Arial" w:eastAsia="Times New Roman" w:hAnsi="Arial" w:cs="Arial"/>
                <w:i/>
                <w:iCs/>
                <w:color w:val="3B3F44"/>
                <w:lang w:eastAsia="sl-SI"/>
              </w:rPr>
              <w:t>Izboljšana varnost in udobje peš povezav, tako, da jih več uporabljajo vse generacije in skupine pešcev.</w:t>
            </w:r>
          </w:p>
          <w:p w14:paraId="4278CADA" w14:textId="77777777" w:rsidR="00F204AD" w:rsidRDefault="00F204AD" w:rsidP="00F204AD">
            <w:pPr>
              <w:spacing w:line="276" w:lineRule="auto"/>
              <w:rPr>
                <w:rFonts w:ascii="Arial" w:eastAsia="Times New Roman" w:hAnsi="Arial" w:cs="Arial"/>
                <w:i/>
                <w:iCs/>
                <w:color w:val="3B3F44"/>
                <w:lang w:eastAsia="sl-SI"/>
              </w:rPr>
            </w:pPr>
            <w:r w:rsidRPr="00F204AD">
              <w:rPr>
                <w:rFonts w:ascii="Arial" w:eastAsia="Times New Roman" w:hAnsi="Arial" w:cs="Arial"/>
                <w:i/>
                <w:iCs/>
                <w:color w:val="3B3F44"/>
                <w:lang w:eastAsia="sl-SI"/>
              </w:rPr>
              <w:t>Večji delež otrok prihaja v šolo na aktiven način.</w:t>
            </w:r>
          </w:p>
          <w:p w14:paraId="3FF29C27" w14:textId="77777777" w:rsidR="00F204AD" w:rsidRDefault="00F204AD" w:rsidP="00F204AD">
            <w:pPr>
              <w:spacing w:line="276" w:lineRule="auto"/>
              <w:rPr>
                <w:rFonts w:ascii="Arial" w:eastAsia="Times New Roman" w:hAnsi="Arial" w:cs="Arial"/>
                <w:i/>
                <w:iCs/>
                <w:color w:val="3B3F44"/>
                <w:lang w:eastAsia="sl-SI"/>
              </w:rPr>
            </w:pPr>
          </w:p>
          <w:p w14:paraId="6D59AAFE" w14:textId="60919C15" w:rsidR="00F204AD" w:rsidRPr="00F204AD" w:rsidRDefault="00F204AD" w:rsidP="00F204AD">
            <w:pPr>
              <w:spacing w:line="276" w:lineRule="auto"/>
              <w:rPr>
                <w:rFonts w:ascii="Arial" w:eastAsia="Times New Roman" w:hAnsi="Arial" w:cs="Arial"/>
                <w:i/>
                <w:iCs/>
                <w:color w:val="3B3F44"/>
                <w:lang w:eastAsia="sl-SI"/>
              </w:rPr>
            </w:pPr>
            <w:r>
              <w:rPr>
                <w:rFonts w:ascii="Arial" w:eastAsia="Times New Roman" w:hAnsi="Arial" w:cs="Arial"/>
                <w:i/>
                <w:iCs/>
                <w:color w:val="3B3F44"/>
                <w:lang w:eastAsia="sl-SI"/>
              </w:rPr>
              <w:t>KOLESARJENJE:</w:t>
            </w:r>
          </w:p>
          <w:p w14:paraId="2F0AE5E9" w14:textId="77777777" w:rsidR="00F204AD" w:rsidRDefault="00F204AD" w:rsidP="00F204AD">
            <w:pPr>
              <w:spacing w:line="276" w:lineRule="auto"/>
              <w:rPr>
                <w:rFonts w:ascii="Arial" w:eastAsia="Times New Roman" w:hAnsi="Arial" w:cs="Arial"/>
                <w:i/>
                <w:iCs/>
                <w:color w:val="3B3F44"/>
                <w:lang w:eastAsia="sl-SI"/>
              </w:rPr>
            </w:pPr>
            <w:r w:rsidRPr="00F204AD">
              <w:rPr>
                <w:rFonts w:ascii="Arial" w:eastAsia="Times New Roman" w:hAnsi="Arial" w:cs="Arial"/>
                <w:i/>
                <w:iCs/>
                <w:color w:val="3B3F44"/>
                <w:lang w:eastAsia="sl-SI"/>
              </w:rPr>
              <w:t>Bolj varne in udobne kolesarske povezave v naselju in med naselji.</w:t>
            </w:r>
          </w:p>
          <w:p w14:paraId="0B3BAA3D" w14:textId="77777777" w:rsidR="00F204AD" w:rsidRDefault="00F204AD" w:rsidP="00F204AD">
            <w:pPr>
              <w:spacing w:line="276" w:lineRule="auto"/>
              <w:rPr>
                <w:rFonts w:ascii="Arial" w:eastAsia="Times New Roman" w:hAnsi="Arial" w:cs="Arial"/>
                <w:i/>
                <w:iCs/>
                <w:color w:val="3B3F44"/>
                <w:lang w:eastAsia="sl-SI"/>
              </w:rPr>
            </w:pPr>
          </w:p>
          <w:p w14:paraId="66867ACC" w14:textId="209D1FDC" w:rsidR="00F204AD" w:rsidRPr="00F204AD" w:rsidRDefault="00F204AD" w:rsidP="00F204AD">
            <w:pPr>
              <w:spacing w:line="276" w:lineRule="auto"/>
              <w:rPr>
                <w:rFonts w:ascii="Arial" w:eastAsia="Times New Roman" w:hAnsi="Arial" w:cs="Arial"/>
                <w:i/>
                <w:iCs/>
                <w:color w:val="3B3F44"/>
                <w:lang w:eastAsia="sl-SI"/>
              </w:rPr>
            </w:pPr>
            <w:r>
              <w:rPr>
                <w:rFonts w:ascii="Arial" w:eastAsia="Times New Roman" w:hAnsi="Arial" w:cs="Arial"/>
                <w:i/>
                <w:iCs/>
                <w:color w:val="3B3F44"/>
                <w:lang w:eastAsia="sl-SI"/>
              </w:rPr>
              <w:t>JPP:</w:t>
            </w:r>
          </w:p>
          <w:p w14:paraId="5022F7E1" w14:textId="77777777" w:rsidR="00F204AD" w:rsidRPr="00F204AD" w:rsidRDefault="00F204AD" w:rsidP="00F204AD">
            <w:pPr>
              <w:spacing w:line="276" w:lineRule="auto"/>
              <w:rPr>
                <w:rFonts w:ascii="Arial" w:eastAsia="Times New Roman" w:hAnsi="Arial" w:cs="Arial"/>
                <w:i/>
                <w:iCs/>
                <w:color w:val="3B3F44"/>
                <w:lang w:eastAsia="sl-SI"/>
              </w:rPr>
            </w:pPr>
            <w:r w:rsidRPr="00F204AD">
              <w:rPr>
                <w:rFonts w:ascii="Arial" w:eastAsia="Times New Roman" w:hAnsi="Arial" w:cs="Arial"/>
                <w:i/>
                <w:iCs/>
                <w:color w:val="3B3F44"/>
                <w:lang w:eastAsia="sl-SI"/>
              </w:rPr>
              <w:t>Večja frekvenca avtobusne povezave.</w:t>
            </w:r>
          </w:p>
          <w:p w14:paraId="688C6394" w14:textId="77777777" w:rsidR="00F204AD" w:rsidRDefault="00F204AD" w:rsidP="00F204AD">
            <w:pPr>
              <w:spacing w:line="276" w:lineRule="auto"/>
              <w:rPr>
                <w:rFonts w:ascii="Arial" w:eastAsia="Times New Roman" w:hAnsi="Arial" w:cs="Arial"/>
                <w:i/>
                <w:iCs/>
                <w:color w:val="3B3F44"/>
                <w:lang w:eastAsia="sl-SI"/>
              </w:rPr>
            </w:pPr>
            <w:r w:rsidRPr="00F204AD">
              <w:rPr>
                <w:rFonts w:ascii="Arial" w:eastAsia="Times New Roman" w:hAnsi="Arial" w:cs="Arial"/>
                <w:i/>
                <w:iCs/>
                <w:color w:val="3B3F44"/>
                <w:lang w:eastAsia="sl-SI"/>
              </w:rPr>
              <w:t>Učinkovita avtobusna povezava do postajališča potniškega vlaka.</w:t>
            </w:r>
          </w:p>
          <w:p w14:paraId="037A1580" w14:textId="77777777" w:rsidR="00F204AD" w:rsidRDefault="00F204AD" w:rsidP="00F204AD">
            <w:pPr>
              <w:spacing w:line="276" w:lineRule="auto"/>
              <w:rPr>
                <w:rFonts w:ascii="Arial" w:eastAsia="Times New Roman" w:hAnsi="Arial" w:cs="Arial"/>
                <w:i/>
                <w:iCs/>
                <w:color w:val="3B3F44"/>
                <w:lang w:eastAsia="sl-SI"/>
              </w:rPr>
            </w:pPr>
          </w:p>
          <w:p w14:paraId="37521076" w14:textId="255CC2F2" w:rsidR="00F204AD" w:rsidRPr="00F204AD" w:rsidRDefault="00F204AD" w:rsidP="00F204AD">
            <w:pPr>
              <w:spacing w:line="276" w:lineRule="auto"/>
              <w:rPr>
                <w:rFonts w:ascii="Arial" w:eastAsia="Times New Roman" w:hAnsi="Arial" w:cs="Arial"/>
                <w:i/>
                <w:iCs/>
                <w:color w:val="3B3F44"/>
                <w:lang w:eastAsia="sl-SI"/>
              </w:rPr>
            </w:pPr>
            <w:r>
              <w:rPr>
                <w:rFonts w:ascii="Arial" w:eastAsia="Times New Roman" w:hAnsi="Arial" w:cs="Arial"/>
                <w:i/>
                <w:iCs/>
                <w:color w:val="3B3F44"/>
                <w:lang w:eastAsia="sl-SI"/>
              </w:rPr>
              <w:t>MOTORNI PROMET:</w:t>
            </w:r>
          </w:p>
          <w:p w14:paraId="6CD513BB" w14:textId="77777777" w:rsidR="00F204AD" w:rsidRPr="00F204AD" w:rsidRDefault="00F204AD" w:rsidP="00F204AD">
            <w:pPr>
              <w:spacing w:line="276" w:lineRule="auto"/>
              <w:rPr>
                <w:rFonts w:ascii="Arial" w:eastAsia="Times New Roman" w:hAnsi="Arial" w:cs="Arial"/>
                <w:i/>
                <w:iCs/>
                <w:color w:val="3B3F44"/>
                <w:lang w:eastAsia="sl-SI"/>
              </w:rPr>
            </w:pPr>
            <w:r w:rsidRPr="00F204AD">
              <w:rPr>
                <w:rFonts w:ascii="Arial" w:eastAsia="Times New Roman" w:hAnsi="Arial" w:cs="Arial"/>
                <w:i/>
                <w:iCs/>
                <w:color w:val="3B3F44"/>
                <w:lang w:eastAsia="sl-SI"/>
              </w:rPr>
              <w:lastRenderedPageBreak/>
              <w:t>Počasnejši motorni promet za večjo varnost in lažje sobivanje različnih udeležencev v prometu.</w:t>
            </w:r>
          </w:p>
          <w:p w14:paraId="4562ED83" w14:textId="77777777" w:rsidR="00F204AD" w:rsidRPr="00F204AD" w:rsidRDefault="00F204AD" w:rsidP="00F204AD">
            <w:pPr>
              <w:spacing w:line="276" w:lineRule="auto"/>
              <w:rPr>
                <w:rFonts w:ascii="Arial" w:eastAsia="Times New Roman" w:hAnsi="Arial" w:cs="Arial"/>
                <w:i/>
                <w:iCs/>
                <w:color w:val="3B3F44"/>
                <w:lang w:eastAsia="sl-SI"/>
              </w:rPr>
            </w:pPr>
            <w:r w:rsidRPr="00F204AD">
              <w:rPr>
                <w:rFonts w:ascii="Arial" w:eastAsia="Times New Roman" w:hAnsi="Arial" w:cs="Arial"/>
                <w:i/>
                <w:iCs/>
                <w:color w:val="3B3F44"/>
                <w:lang w:eastAsia="sl-SI"/>
              </w:rPr>
              <w:t>Umik tranzitnega prometa z lokalnih cest.</w:t>
            </w:r>
          </w:p>
          <w:p w14:paraId="7F3E88BD" w14:textId="77777777" w:rsidR="00F204AD" w:rsidRDefault="00F204AD" w:rsidP="00F204AD">
            <w:pPr>
              <w:spacing w:line="276" w:lineRule="auto"/>
              <w:rPr>
                <w:rFonts w:ascii="Arial" w:eastAsia="Times New Roman" w:hAnsi="Arial" w:cs="Arial"/>
                <w:i/>
                <w:iCs/>
                <w:color w:val="3B3F44"/>
                <w:lang w:eastAsia="sl-SI"/>
              </w:rPr>
            </w:pPr>
            <w:r w:rsidRPr="00F204AD">
              <w:rPr>
                <w:rFonts w:ascii="Arial" w:eastAsia="Times New Roman" w:hAnsi="Arial" w:cs="Arial"/>
                <w:i/>
                <w:iCs/>
                <w:color w:val="3B3F44"/>
                <w:lang w:eastAsia="sl-SI"/>
              </w:rPr>
              <w:t>Manj potovanj, opravljenih z avtomobilom.</w:t>
            </w:r>
          </w:p>
          <w:p w14:paraId="54A5A110" w14:textId="77777777" w:rsidR="00F204AD" w:rsidRDefault="00F204AD" w:rsidP="00F204AD">
            <w:pPr>
              <w:spacing w:line="276" w:lineRule="auto"/>
              <w:rPr>
                <w:rFonts w:ascii="Arial" w:eastAsia="Times New Roman" w:hAnsi="Arial" w:cs="Arial"/>
                <w:i/>
                <w:iCs/>
                <w:color w:val="3B3F44"/>
                <w:lang w:eastAsia="sl-SI"/>
              </w:rPr>
            </w:pPr>
          </w:p>
          <w:p w14:paraId="0F2EAD23" w14:textId="0192EBBA" w:rsidR="00F204AD" w:rsidRPr="00F204AD" w:rsidRDefault="00F204AD" w:rsidP="00F204AD">
            <w:pPr>
              <w:spacing w:line="276" w:lineRule="auto"/>
              <w:rPr>
                <w:rFonts w:ascii="Arial" w:eastAsia="Times New Roman" w:hAnsi="Arial" w:cs="Arial"/>
                <w:i/>
                <w:iCs/>
                <w:color w:val="3B3F44"/>
                <w:lang w:eastAsia="sl-SI"/>
              </w:rPr>
            </w:pPr>
            <w:r>
              <w:rPr>
                <w:rFonts w:ascii="Arial" w:eastAsia="Times New Roman" w:hAnsi="Arial" w:cs="Arial"/>
                <w:i/>
                <w:iCs/>
                <w:color w:val="3B3F44"/>
                <w:lang w:eastAsia="sl-SI"/>
              </w:rPr>
              <w:t>CELOSTNO PROMETNO NAČRTOVANJE:</w:t>
            </w:r>
          </w:p>
          <w:p w14:paraId="71393AC4" w14:textId="1D10A5CF" w:rsidR="00F204AD" w:rsidRPr="00703342" w:rsidRDefault="00F204AD" w:rsidP="00F204AD">
            <w:pPr>
              <w:spacing w:line="276" w:lineRule="auto"/>
              <w:rPr>
                <w:rFonts w:ascii="Arial" w:eastAsia="Times New Roman" w:hAnsi="Arial" w:cs="Arial"/>
                <w:i/>
                <w:iCs/>
                <w:color w:val="3B3F44"/>
                <w:lang w:eastAsia="sl-SI"/>
              </w:rPr>
            </w:pPr>
            <w:r w:rsidRPr="00F204AD">
              <w:rPr>
                <w:rFonts w:ascii="Arial" w:eastAsia="Times New Roman" w:hAnsi="Arial" w:cs="Arial"/>
                <w:i/>
                <w:iCs/>
                <w:color w:val="3B3F44"/>
                <w:lang w:eastAsia="sl-SI"/>
              </w:rPr>
              <w:t>Krepitev strateškega in celostnega načrtovanja prometa.</w:t>
            </w:r>
          </w:p>
          <w:p w14:paraId="3B907860" w14:textId="77777777" w:rsidR="00F204AD" w:rsidRPr="00703342" w:rsidRDefault="00F204AD" w:rsidP="00BE6575">
            <w:pPr>
              <w:spacing w:line="276" w:lineRule="auto"/>
              <w:rPr>
                <w:rFonts w:ascii="Arial" w:eastAsia="Times New Roman" w:hAnsi="Arial" w:cs="Arial"/>
                <w:i/>
                <w:iCs/>
                <w:color w:val="3B3F44"/>
                <w:lang w:eastAsia="sl-SI"/>
              </w:rPr>
            </w:pPr>
          </w:p>
        </w:tc>
      </w:tr>
    </w:tbl>
    <w:p w14:paraId="7223D75C" w14:textId="77777777" w:rsidR="00F204AD" w:rsidRPr="00703342" w:rsidRDefault="00F204AD" w:rsidP="00F204AD">
      <w:pPr>
        <w:spacing w:line="276" w:lineRule="auto"/>
        <w:rPr>
          <w:rFonts w:ascii="Arial" w:eastAsia="Times New Roman" w:hAnsi="Arial" w:cs="Arial"/>
          <w:color w:val="3B3F44"/>
          <w:lang w:eastAsia="sl-SI"/>
        </w:rPr>
      </w:pPr>
      <w:r w:rsidRPr="006A7B63">
        <w:rPr>
          <w:rFonts w:ascii="Arial" w:eastAsia="Times New Roman" w:hAnsi="Arial" w:cs="Arial"/>
          <w:b/>
          <w:bCs/>
          <w:color w:val="3B3F44"/>
          <w:lang w:eastAsia="sl-SI"/>
        </w:rPr>
        <w:lastRenderedPageBreak/>
        <w:br/>
      </w:r>
      <w:r w:rsidRPr="00703342">
        <w:rPr>
          <w:rFonts w:ascii="Arial" w:eastAsia="Times New Roman" w:hAnsi="Arial" w:cs="Arial"/>
          <w:color w:val="3B3F44"/>
          <w:lang w:eastAsia="sl-SI"/>
        </w:rPr>
        <w:t xml:space="preserve">Kot je bila pri pripravi strategije pomembna vloga </w:t>
      </w:r>
      <w:r w:rsidRPr="006A7B63">
        <w:rPr>
          <w:rFonts w:ascii="Arial" w:eastAsia="Times New Roman" w:hAnsi="Arial" w:cs="Arial"/>
          <w:color w:val="3B3F44"/>
          <w:lang w:eastAsia="sl-SI"/>
        </w:rPr>
        <w:t>sodelovanje javnih ustanov, podjetij, organizacij in celotne javnosti</w:t>
      </w:r>
      <w:r w:rsidRPr="00703342">
        <w:rPr>
          <w:rFonts w:ascii="Arial" w:eastAsia="Times New Roman" w:hAnsi="Arial" w:cs="Arial"/>
          <w:color w:val="3B3F44"/>
          <w:lang w:eastAsia="sl-SI"/>
        </w:rPr>
        <w:t xml:space="preserve"> enako velja tudi za izvajanje strategije, saj bodo ukrepi lahko uspešni in učinkoviti le</w:t>
      </w:r>
      <w:r>
        <w:rPr>
          <w:rFonts w:ascii="Arial" w:eastAsia="Times New Roman" w:hAnsi="Arial" w:cs="Arial"/>
          <w:color w:val="3B3F44"/>
          <w:lang w:eastAsia="sl-SI"/>
        </w:rPr>
        <w:t>,</w:t>
      </w:r>
      <w:r w:rsidRPr="00703342">
        <w:rPr>
          <w:rFonts w:ascii="Arial" w:eastAsia="Times New Roman" w:hAnsi="Arial" w:cs="Arial"/>
          <w:color w:val="3B3F44"/>
          <w:lang w:eastAsia="sl-SI"/>
        </w:rPr>
        <w:t xml:space="preserve"> če bodo upoštevani. Temelj vseh nadaljnjih aktivnosti </w:t>
      </w:r>
      <w:r>
        <w:rPr>
          <w:rFonts w:ascii="Arial" w:eastAsia="Times New Roman" w:hAnsi="Arial" w:cs="Arial"/>
          <w:color w:val="3B3F44"/>
          <w:lang w:eastAsia="sl-SI"/>
        </w:rPr>
        <w:t>je</w:t>
      </w:r>
      <w:r w:rsidRPr="00703342">
        <w:rPr>
          <w:rFonts w:ascii="Arial" w:eastAsia="Times New Roman" w:hAnsi="Arial" w:cs="Arial"/>
          <w:color w:val="3B3F44"/>
          <w:lang w:eastAsia="sl-SI"/>
        </w:rPr>
        <w:t xml:space="preserve"> sedemletni akcijski načrt, kjer so opredeljeni posamezni ukrepi, vključno z oceno vrednosti, viri financiranja, nosilcem izvajanja in rokom izvedbe.  </w:t>
      </w:r>
    </w:p>
    <w:p w14:paraId="46386FDD" w14:textId="76BF0777" w:rsidR="00911F83" w:rsidRDefault="00911F83" w:rsidP="00F204AD">
      <w:pPr>
        <w:spacing w:line="276" w:lineRule="auto"/>
        <w:rPr>
          <w:rFonts w:ascii="Arial" w:eastAsia="Times New Roman" w:hAnsi="Arial" w:cs="Arial"/>
          <w:color w:val="3B3F44"/>
          <w:lang w:eastAsia="sl-SI"/>
        </w:rPr>
      </w:pPr>
      <w:r w:rsidRPr="00911F83">
        <w:rPr>
          <w:rFonts w:ascii="Arial" w:eastAsia="Times New Roman" w:hAnsi="Arial" w:cs="Arial"/>
          <w:color w:val="3B3F44"/>
          <w:lang w:eastAsia="sl-SI"/>
        </w:rPr>
        <w:t xml:space="preserve">V prihodnje se bo Občina v okviru izvajanja OCPS Log - Dragomer aktivno prijavljala na nacionalne in evropske razpise z namenom pridobiti čim več virov financiranja za uresničevanje zastavljenih ukrepov. Trenutno potekajo priprave na prijavo projekta »Regijski sistem izposoje e-koles« na razpis Ministrstva za okolje, podnebje in energijo, ki je namenjen spodbujanju trajnostne mobilnosti. </w:t>
      </w:r>
    </w:p>
    <w:p w14:paraId="684FF9FE" w14:textId="15750B1F" w:rsidR="00F204AD" w:rsidRPr="00712A4D" w:rsidRDefault="00F204AD" w:rsidP="00F204AD">
      <w:pPr>
        <w:spacing w:line="276" w:lineRule="auto"/>
        <w:rPr>
          <w:rFonts w:ascii="Arial" w:hAnsi="Arial" w:cs="Arial"/>
          <w:color w:val="3B3F44"/>
        </w:rPr>
      </w:pPr>
      <w:r>
        <w:rPr>
          <w:rFonts w:ascii="Arial" w:eastAsia="Times New Roman" w:hAnsi="Arial" w:cs="Arial"/>
          <w:color w:val="3B3F44"/>
          <w:lang w:eastAsia="sl-SI"/>
        </w:rPr>
        <w:t xml:space="preserve">Celostna prometna strategija Občine Log – Dragomer je dostopna na spletni strani www.log-dragomer.si in preko QR kode portala OCPS </w:t>
      </w:r>
      <w:hyperlink r:id="rId11" w:history="1">
        <w:r w:rsidRPr="00BD101C">
          <w:rPr>
            <w:rStyle w:val="Hiperpovezava"/>
            <w:rFonts w:ascii="Arial" w:eastAsia="Times New Roman" w:hAnsi="Arial" w:cs="Arial"/>
            <w:lang w:eastAsia="sl-SI"/>
          </w:rPr>
          <w:t>https://cps.projekti.si/logdragomer</w:t>
        </w:r>
      </w:hyperlink>
      <w:r>
        <w:rPr>
          <w:rFonts w:ascii="Arial" w:eastAsia="Times New Roman" w:hAnsi="Arial" w:cs="Arial"/>
          <w:lang w:eastAsia="sl-SI"/>
        </w:rPr>
        <w:t xml:space="preserve">. </w:t>
      </w:r>
      <w:r>
        <w:t xml:space="preserve"> </w:t>
      </w:r>
    </w:p>
    <w:p w14:paraId="2236548D" w14:textId="241304AC" w:rsidR="00BE0A84" w:rsidRDefault="00F204AD" w:rsidP="00BE0A84">
      <w:pPr>
        <w:jc w:val="right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B62FEC4" wp14:editId="198E520D">
            <wp:simplePos x="0" y="0"/>
            <wp:positionH relativeFrom="margin">
              <wp:align>left</wp:align>
            </wp:positionH>
            <wp:positionV relativeFrom="paragraph">
              <wp:posOffset>123825</wp:posOffset>
            </wp:positionV>
            <wp:extent cx="2914650" cy="2914650"/>
            <wp:effectExtent l="0" t="0" r="0" b="0"/>
            <wp:wrapThrough wrapText="bothSides">
              <wp:wrapPolygon edited="0">
                <wp:start x="0" y="0"/>
                <wp:lineTo x="0" y="21459"/>
                <wp:lineTo x="21459" y="21459"/>
                <wp:lineTo x="21459" y="0"/>
                <wp:lineTo x="0" y="0"/>
              </wp:wrapPolygon>
            </wp:wrapThrough>
            <wp:docPr id="1914833779" name="Slika 1" descr="Slika, ki vsebuje besede vzorec, grafika, krog, posnetek zaslona&#10;&#10;Vsebina, ustvarjena z UI, morda ni prav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4833779" name="Slika 1" descr="Slika, ki vsebuje besede vzorec, grafika, krog, posnetek zaslona&#10;&#10;Vsebina, ustvarjena z UI, morda ni pravilna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9566776" w14:textId="246D407A" w:rsidR="00BE0A84" w:rsidRDefault="00BE0A84" w:rsidP="00BE0A84">
      <w:pPr>
        <w:jc w:val="both"/>
        <w:rPr>
          <w:rFonts w:ascii="Arial" w:hAnsi="Arial" w:cs="Arial"/>
          <w:sz w:val="20"/>
          <w:szCs w:val="20"/>
        </w:rPr>
      </w:pPr>
    </w:p>
    <w:p w14:paraId="22CBE339" w14:textId="6DF9D2A5" w:rsidR="00BE0A84" w:rsidRPr="00CA4095" w:rsidRDefault="00BE0A84" w:rsidP="00BE0A84"/>
    <w:p w14:paraId="02D8D4E2" w14:textId="77777777" w:rsidR="00BE0A84" w:rsidRDefault="00BE0A84" w:rsidP="00BE0A8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36B870A" w14:textId="4291C705" w:rsidR="00BE0A84" w:rsidRDefault="00F204AD" w:rsidP="00BE0A8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*DODATNO OBJAVITI ŠE </w:t>
      </w:r>
      <w:r w:rsidR="003F51AA">
        <w:rPr>
          <w:rFonts w:ascii="Arial" w:hAnsi="Arial" w:cs="Arial"/>
          <w:sz w:val="20"/>
          <w:szCs w:val="20"/>
        </w:rPr>
        <w:t>GRAFIČNI PRIKAZ (IZSEK) IZ ZLOŽENKE.</w:t>
      </w:r>
    </w:p>
    <w:p w14:paraId="63835E1C" w14:textId="77777777" w:rsidR="00905416" w:rsidRDefault="00905416" w:rsidP="005B23D6">
      <w:pPr>
        <w:rPr>
          <w:rFonts w:ascii="Aptos" w:hAnsi="Aptos"/>
        </w:rPr>
      </w:pPr>
    </w:p>
    <w:p w14:paraId="33A4E35D" w14:textId="23A0158D" w:rsidR="009C23DC" w:rsidRDefault="009C23DC" w:rsidP="00BE1566">
      <w:pPr>
        <w:pStyle w:val="Navadensplet"/>
        <w:spacing w:line="36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sectPr w:rsidR="009C23DC" w:rsidSect="008443B4">
      <w:headerReference w:type="default" r:id="rId13"/>
      <w:footerReference w:type="default" r:id="rId14"/>
      <w:pgSz w:w="11906" w:h="16838"/>
      <w:pgMar w:top="21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584A49" w14:textId="77777777" w:rsidR="008443B4" w:rsidRDefault="008443B4" w:rsidP="003B4F70">
      <w:pPr>
        <w:spacing w:after="0" w:line="240" w:lineRule="auto"/>
      </w:pPr>
      <w:r>
        <w:separator/>
      </w:r>
    </w:p>
  </w:endnote>
  <w:endnote w:type="continuationSeparator" w:id="0">
    <w:p w14:paraId="418D7232" w14:textId="77777777" w:rsidR="008443B4" w:rsidRDefault="008443B4" w:rsidP="003B4F70">
      <w:pPr>
        <w:spacing w:after="0" w:line="240" w:lineRule="auto"/>
      </w:pPr>
      <w:r>
        <w:continuationSeparator/>
      </w:r>
    </w:p>
  </w:endnote>
  <w:endnote w:type="continuationNotice" w:id="1">
    <w:p w14:paraId="6A2F4CBB" w14:textId="77777777" w:rsidR="008443B4" w:rsidRDefault="008443B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4A25A" w14:textId="7E9F96DF" w:rsidR="006C022C" w:rsidRDefault="006C022C">
    <w:pPr>
      <w:pStyle w:val="Noga"/>
    </w:pPr>
    <w:r>
      <w:rPr>
        <w:rFonts w:ascii="Arial" w:hAnsi="Arial" w:cs="Arial"/>
        <w:b/>
        <w:bCs/>
        <w:noProof/>
        <w:sz w:val="20"/>
        <w:szCs w:val="20"/>
      </w:rPr>
      <w:drawing>
        <wp:anchor distT="0" distB="0" distL="114300" distR="114300" simplePos="0" relativeHeight="251658241" behindDoc="0" locked="0" layoutInCell="1" allowOverlap="1" wp14:anchorId="4B6BD3A2" wp14:editId="1B2AAF89">
          <wp:simplePos x="0" y="0"/>
          <wp:positionH relativeFrom="margin">
            <wp:align>center</wp:align>
          </wp:positionH>
          <wp:positionV relativeFrom="paragraph">
            <wp:posOffset>-285750</wp:posOffset>
          </wp:positionV>
          <wp:extent cx="3105150" cy="678815"/>
          <wp:effectExtent l="0" t="0" r="0" b="6985"/>
          <wp:wrapNone/>
          <wp:docPr id="1523924316" name="Slika 1" descr="Slika, ki vsebuje besede skica, besedilo, pisava, bel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3924316" name="Slika 1" descr="Slika, ki vsebuje besede skica, besedilo, pisava, bela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05150" cy="678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485F9" w14:textId="77777777" w:rsidR="008443B4" w:rsidRDefault="008443B4" w:rsidP="003B4F70">
      <w:pPr>
        <w:spacing w:after="0" w:line="240" w:lineRule="auto"/>
      </w:pPr>
      <w:r>
        <w:separator/>
      </w:r>
    </w:p>
  </w:footnote>
  <w:footnote w:type="continuationSeparator" w:id="0">
    <w:p w14:paraId="57A7B9B1" w14:textId="77777777" w:rsidR="008443B4" w:rsidRDefault="008443B4" w:rsidP="003B4F70">
      <w:pPr>
        <w:spacing w:after="0" w:line="240" w:lineRule="auto"/>
      </w:pPr>
      <w:r>
        <w:continuationSeparator/>
      </w:r>
    </w:p>
  </w:footnote>
  <w:footnote w:type="continuationNotice" w:id="1">
    <w:p w14:paraId="7FF08036" w14:textId="77777777" w:rsidR="008443B4" w:rsidRDefault="008443B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468BC" w14:textId="2F0194AE" w:rsidR="004716F0" w:rsidRPr="005F0AAA" w:rsidRDefault="00DB136C" w:rsidP="00C647EC">
    <w:pPr>
      <w:pStyle w:val="Glava"/>
      <w:spacing w:before="240"/>
      <w:ind w:left="567"/>
      <w:rPr>
        <w:rFonts w:ascii="Arial" w:hAnsi="Arial" w:cs="Arial"/>
        <w:b/>
        <w:bCs/>
        <w:sz w:val="21"/>
        <w:szCs w:val="21"/>
      </w:rPr>
    </w:pPr>
    <w:r>
      <w:rPr>
        <w:rFonts w:ascii="Arial" w:hAnsi="Arial" w:cs="Arial"/>
        <w:b/>
        <w:bCs/>
        <w:noProof/>
        <w:sz w:val="21"/>
        <w:szCs w:val="21"/>
        <w:lang w:eastAsia="sl-SI"/>
      </w:rPr>
      <w:drawing>
        <wp:anchor distT="0" distB="0" distL="114300" distR="114300" simplePos="0" relativeHeight="251657216" behindDoc="0" locked="0" layoutInCell="1" allowOverlap="1" wp14:anchorId="390351CF" wp14:editId="436C5B91">
          <wp:simplePos x="0" y="0"/>
          <wp:positionH relativeFrom="margin">
            <wp:posOffset>-26035</wp:posOffset>
          </wp:positionH>
          <wp:positionV relativeFrom="paragraph">
            <wp:posOffset>87630</wp:posOffset>
          </wp:positionV>
          <wp:extent cx="330835" cy="419100"/>
          <wp:effectExtent l="0" t="0" r="0" b="0"/>
          <wp:wrapSquare wrapText="bothSides"/>
          <wp:docPr id="1881923901" name="Slika 1" descr="Slika, ki vsebuje besede simbol, umetnost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1923901" name="Slika 1" descr="Slika, ki vsebuje besede simbol, umetnost&#10;&#10;Opis je samodejno ustvarje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0835" cy="419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D2A3A">
      <w:rPr>
        <w:rFonts w:ascii="Arial" w:hAnsi="Arial" w:cs="Arial"/>
        <w:b/>
        <w:bCs/>
        <w:noProof/>
        <w:sz w:val="21"/>
        <w:szCs w:val="21"/>
        <w:lang w:eastAsia="sl-SI"/>
      </w:rPr>
      <w:drawing>
        <wp:anchor distT="0" distB="0" distL="114300" distR="114300" simplePos="0" relativeHeight="251658242" behindDoc="0" locked="0" layoutInCell="1" allowOverlap="1" wp14:anchorId="3DACFE16" wp14:editId="6AB1AA3B">
          <wp:simplePos x="0" y="0"/>
          <wp:positionH relativeFrom="column">
            <wp:posOffset>3100705</wp:posOffset>
          </wp:positionH>
          <wp:positionV relativeFrom="paragraph">
            <wp:posOffset>102870</wp:posOffset>
          </wp:positionV>
          <wp:extent cx="2660015" cy="405765"/>
          <wp:effectExtent l="0" t="0" r="6985" b="0"/>
          <wp:wrapSquare wrapText="bothSides"/>
          <wp:docPr id="726505671" name="Slika 1" descr="Slika, ki vsebuje besede besedilo, pisava, posnetek zaslona, grafik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6505671" name="Slika 1" descr="Slika, ki vsebuje besede besedilo, pisava, posnetek zaslona, grafika&#10;&#10;Opis je samodejno ustvarjen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0015" cy="4057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C022C" w:rsidRPr="005F0AAA">
      <w:rPr>
        <w:rFonts w:ascii="Arial" w:hAnsi="Arial" w:cs="Arial"/>
        <w:b/>
        <w:bCs/>
        <w:sz w:val="21"/>
        <w:szCs w:val="21"/>
      </w:rPr>
      <w:t>Celostna prometna strategija</w:t>
    </w:r>
    <w:r w:rsidR="0063330C" w:rsidRPr="005F0AAA">
      <w:rPr>
        <w:rFonts w:ascii="Arial" w:hAnsi="Arial" w:cs="Arial"/>
        <w:b/>
        <w:bCs/>
        <w:sz w:val="21"/>
        <w:szCs w:val="21"/>
      </w:rPr>
      <w:br/>
    </w:r>
    <w:r w:rsidR="00425B5B" w:rsidRPr="005F0AAA">
      <w:rPr>
        <w:rFonts w:ascii="Arial" w:hAnsi="Arial" w:cs="Arial"/>
        <w:b/>
        <w:bCs/>
        <w:sz w:val="21"/>
        <w:szCs w:val="21"/>
      </w:rPr>
      <w:t xml:space="preserve">Občine </w:t>
    </w:r>
    <w:r w:rsidR="00425B5B">
      <w:rPr>
        <w:rFonts w:ascii="Arial" w:hAnsi="Arial" w:cs="Arial"/>
        <w:b/>
        <w:bCs/>
        <w:sz w:val="21"/>
        <w:szCs w:val="21"/>
      </w:rPr>
      <w:t>Log - Dragomer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D78B8"/>
    <w:multiLevelType w:val="hybridMultilevel"/>
    <w:tmpl w:val="284EA1F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B033E"/>
    <w:multiLevelType w:val="hybridMultilevel"/>
    <w:tmpl w:val="3AE849E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C1550"/>
    <w:multiLevelType w:val="hybridMultilevel"/>
    <w:tmpl w:val="7B8634F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6A562F"/>
    <w:multiLevelType w:val="hybridMultilevel"/>
    <w:tmpl w:val="70B8AD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F1A51"/>
    <w:multiLevelType w:val="hybridMultilevel"/>
    <w:tmpl w:val="A5A40A9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F26995"/>
    <w:multiLevelType w:val="hybridMultilevel"/>
    <w:tmpl w:val="AB9046C0"/>
    <w:lvl w:ilvl="0" w:tplc="52C4837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111CA3"/>
    <w:multiLevelType w:val="hybridMultilevel"/>
    <w:tmpl w:val="6874864A"/>
    <w:lvl w:ilvl="0" w:tplc="3B84B1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D93F0D"/>
    <w:multiLevelType w:val="hybridMultilevel"/>
    <w:tmpl w:val="0D942FF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4D0666"/>
    <w:multiLevelType w:val="hybridMultilevel"/>
    <w:tmpl w:val="59440144"/>
    <w:lvl w:ilvl="0" w:tplc="3B84B1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0050C7"/>
    <w:multiLevelType w:val="hybridMultilevel"/>
    <w:tmpl w:val="40623F58"/>
    <w:lvl w:ilvl="0" w:tplc="52C4837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E86596"/>
    <w:multiLevelType w:val="hybridMultilevel"/>
    <w:tmpl w:val="ACC2FDF6"/>
    <w:lvl w:ilvl="0" w:tplc="820EEF4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9E3611"/>
    <w:multiLevelType w:val="hybridMultilevel"/>
    <w:tmpl w:val="EB860E6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F273CF"/>
    <w:multiLevelType w:val="hybridMultilevel"/>
    <w:tmpl w:val="298AF5E8"/>
    <w:lvl w:ilvl="0" w:tplc="820EEF4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3A292E"/>
    <w:multiLevelType w:val="hybridMultilevel"/>
    <w:tmpl w:val="06042C3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1F4DB0"/>
    <w:multiLevelType w:val="hybridMultilevel"/>
    <w:tmpl w:val="563233D0"/>
    <w:lvl w:ilvl="0" w:tplc="3B84B1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7E0E44"/>
    <w:multiLevelType w:val="hybridMultilevel"/>
    <w:tmpl w:val="EBB2BD78"/>
    <w:lvl w:ilvl="0" w:tplc="52C4837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D7743A"/>
    <w:multiLevelType w:val="hybridMultilevel"/>
    <w:tmpl w:val="C8E0E6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24893"/>
    <w:multiLevelType w:val="hybridMultilevel"/>
    <w:tmpl w:val="38C8E23E"/>
    <w:lvl w:ilvl="0" w:tplc="820EEF4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39752B"/>
    <w:multiLevelType w:val="hybridMultilevel"/>
    <w:tmpl w:val="A2AE922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9B4090"/>
    <w:multiLevelType w:val="hybridMultilevel"/>
    <w:tmpl w:val="23EC950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2043E9"/>
    <w:multiLevelType w:val="hybridMultilevel"/>
    <w:tmpl w:val="80049DD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C574F5"/>
    <w:multiLevelType w:val="hybridMultilevel"/>
    <w:tmpl w:val="048474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C576D8"/>
    <w:multiLevelType w:val="hybridMultilevel"/>
    <w:tmpl w:val="DF3CADF0"/>
    <w:lvl w:ilvl="0" w:tplc="C0A2A5B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ED537C"/>
    <w:multiLevelType w:val="hybridMultilevel"/>
    <w:tmpl w:val="0280654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316BC5"/>
    <w:multiLevelType w:val="hybridMultilevel"/>
    <w:tmpl w:val="6F244ADE"/>
    <w:lvl w:ilvl="0" w:tplc="820EEF4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8210291">
    <w:abstractNumId w:val="15"/>
  </w:num>
  <w:num w:numId="2" w16cid:durableId="1766996149">
    <w:abstractNumId w:val="9"/>
  </w:num>
  <w:num w:numId="3" w16cid:durableId="401106813">
    <w:abstractNumId w:val="5"/>
  </w:num>
  <w:num w:numId="4" w16cid:durableId="1610699291">
    <w:abstractNumId w:val="19"/>
  </w:num>
  <w:num w:numId="5" w16cid:durableId="1152603671">
    <w:abstractNumId w:val="13"/>
  </w:num>
  <w:num w:numId="6" w16cid:durableId="28516518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531876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93196499">
    <w:abstractNumId w:val="1"/>
  </w:num>
  <w:num w:numId="9" w16cid:durableId="350302796">
    <w:abstractNumId w:val="10"/>
  </w:num>
  <w:num w:numId="10" w16cid:durableId="1114977031">
    <w:abstractNumId w:val="20"/>
  </w:num>
  <w:num w:numId="11" w16cid:durableId="380714691">
    <w:abstractNumId w:val="6"/>
  </w:num>
  <w:num w:numId="12" w16cid:durableId="858545662">
    <w:abstractNumId w:val="14"/>
  </w:num>
  <w:num w:numId="13" w16cid:durableId="835194112">
    <w:abstractNumId w:val="8"/>
  </w:num>
  <w:num w:numId="14" w16cid:durableId="1474174680">
    <w:abstractNumId w:val="24"/>
  </w:num>
  <w:num w:numId="15" w16cid:durableId="156576533">
    <w:abstractNumId w:val="2"/>
  </w:num>
  <w:num w:numId="16" w16cid:durableId="1500972475">
    <w:abstractNumId w:val="12"/>
  </w:num>
  <w:num w:numId="17" w16cid:durableId="1966426197">
    <w:abstractNumId w:val="3"/>
  </w:num>
  <w:num w:numId="18" w16cid:durableId="1973830106">
    <w:abstractNumId w:val="21"/>
  </w:num>
  <w:num w:numId="19" w16cid:durableId="506480495">
    <w:abstractNumId w:val="10"/>
  </w:num>
  <w:num w:numId="20" w16cid:durableId="903494946">
    <w:abstractNumId w:val="1"/>
  </w:num>
  <w:num w:numId="21" w16cid:durableId="2130004732">
    <w:abstractNumId w:val="0"/>
  </w:num>
  <w:num w:numId="22" w16cid:durableId="1481651288">
    <w:abstractNumId w:val="17"/>
  </w:num>
  <w:num w:numId="23" w16cid:durableId="2003923314">
    <w:abstractNumId w:val="23"/>
  </w:num>
  <w:num w:numId="24" w16cid:durableId="1670592943">
    <w:abstractNumId w:val="7"/>
  </w:num>
  <w:num w:numId="25" w16cid:durableId="1688633337">
    <w:abstractNumId w:val="11"/>
  </w:num>
  <w:num w:numId="26" w16cid:durableId="1417900712">
    <w:abstractNumId w:val="18"/>
  </w:num>
  <w:num w:numId="27" w16cid:durableId="1471485501">
    <w:abstractNumId w:val="22"/>
  </w:num>
  <w:num w:numId="28" w16cid:durableId="151415101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F70"/>
    <w:rsid w:val="00000109"/>
    <w:rsid w:val="00003BDC"/>
    <w:rsid w:val="0000787E"/>
    <w:rsid w:val="00016C53"/>
    <w:rsid w:val="00021B87"/>
    <w:rsid w:val="00025C6B"/>
    <w:rsid w:val="00034235"/>
    <w:rsid w:val="0003662E"/>
    <w:rsid w:val="00044975"/>
    <w:rsid w:val="00045B79"/>
    <w:rsid w:val="0005023D"/>
    <w:rsid w:val="000528AD"/>
    <w:rsid w:val="00053737"/>
    <w:rsid w:val="000537B9"/>
    <w:rsid w:val="0005621C"/>
    <w:rsid w:val="00056B9A"/>
    <w:rsid w:val="0007776D"/>
    <w:rsid w:val="00080CF5"/>
    <w:rsid w:val="00081440"/>
    <w:rsid w:val="00091941"/>
    <w:rsid w:val="00091F2C"/>
    <w:rsid w:val="00094297"/>
    <w:rsid w:val="0009461C"/>
    <w:rsid w:val="00095E47"/>
    <w:rsid w:val="0009635D"/>
    <w:rsid w:val="00096D77"/>
    <w:rsid w:val="000A0E52"/>
    <w:rsid w:val="000A2A8F"/>
    <w:rsid w:val="000C1AF6"/>
    <w:rsid w:val="000C296F"/>
    <w:rsid w:val="000C3107"/>
    <w:rsid w:val="000C50C1"/>
    <w:rsid w:val="000D05DE"/>
    <w:rsid w:val="000D18C0"/>
    <w:rsid w:val="000D46FF"/>
    <w:rsid w:val="000D58FB"/>
    <w:rsid w:val="000D7343"/>
    <w:rsid w:val="000E2F8E"/>
    <w:rsid w:val="000E31B0"/>
    <w:rsid w:val="000E3813"/>
    <w:rsid w:val="000E5D56"/>
    <w:rsid w:val="000E73AF"/>
    <w:rsid w:val="000F0D7C"/>
    <w:rsid w:val="000F28D2"/>
    <w:rsid w:val="000F30C2"/>
    <w:rsid w:val="001030BC"/>
    <w:rsid w:val="001040E0"/>
    <w:rsid w:val="001046DF"/>
    <w:rsid w:val="001053EE"/>
    <w:rsid w:val="00110CD9"/>
    <w:rsid w:val="00112CFC"/>
    <w:rsid w:val="0011596B"/>
    <w:rsid w:val="001170CE"/>
    <w:rsid w:val="00123119"/>
    <w:rsid w:val="00127C3A"/>
    <w:rsid w:val="00130463"/>
    <w:rsid w:val="0013480E"/>
    <w:rsid w:val="00141D97"/>
    <w:rsid w:val="0014409C"/>
    <w:rsid w:val="00151EF5"/>
    <w:rsid w:val="001548D2"/>
    <w:rsid w:val="00154FD1"/>
    <w:rsid w:val="00157E66"/>
    <w:rsid w:val="00162DE7"/>
    <w:rsid w:val="00163786"/>
    <w:rsid w:val="00163923"/>
    <w:rsid w:val="00163BEE"/>
    <w:rsid w:val="00164F3B"/>
    <w:rsid w:val="00173613"/>
    <w:rsid w:val="00175010"/>
    <w:rsid w:val="00177837"/>
    <w:rsid w:val="001846C6"/>
    <w:rsid w:val="00185D7A"/>
    <w:rsid w:val="0018605F"/>
    <w:rsid w:val="00186287"/>
    <w:rsid w:val="001922F8"/>
    <w:rsid w:val="00196C5E"/>
    <w:rsid w:val="001A1A60"/>
    <w:rsid w:val="001A4DEA"/>
    <w:rsid w:val="001B3DD2"/>
    <w:rsid w:val="001C1818"/>
    <w:rsid w:val="001C2AB9"/>
    <w:rsid w:val="001C6598"/>
    <w:rsid w:val="001C7730"/>
    <w:rsid w:val="001D1469"/>
    <w:rsid w:val="001D2C1D"/>
    <w:rsid w:val="001D6925"/>
    <w:rsid w:val="001D71E1"/>
    <w:rsid w:val="001E2DC0"/>
    <w:rsid w:val="001E7C43"/>
    <w:rsid w:val="001F4974"/>
    <w:rsid w:val="001F4AFE"/>
    <w:rsid w:val="001F52F2"/>
    <w:rsid w:val="002001B2"/>
    <w:rsid w:val="00202676"/>
    <w:rsid w:val="00204E46"/>
    <w:rsid w:val="00214D10"/>
    <w:rsid w:val="00215F15"/>
    <w:rsid w:val="00216FE7"/>
    <w:rsid w:val="00217093"/>
    <w:rsid w:val="00217BB2"/>
    <w:rsid w:val="00217E10"/>
    <w:rsid w:val="00220591"/>
    <w:rsid w:val="00223163"/>
    <w:rsid w:val="00223D74"/>
    <w:rsid w:val="0022681D"/>
    <w:rsid w:val="00232824"/>
    <w:rsid w:val="002401E0"/>
    <w:rsid w:val="00255702"/>
    <w:rsid w:val="002614A5"/>
    <w:rsid w:val="00274971"/>
    <w:rsid w:val="00276587"/>
    <w:rsid w:val="0028164A"/>
    <w:rsid w:val="002831E0"/>
    <w:rsid w:val="0028379D"/>
    <w:rsid w:val="00283BF4"/>
    <w:rsid w:val="00285274"/>
    <w:rsid w:val="0029298B"/>
    <w:rsid w:val="00296EAB"/>
    <w:rsid w:val="00297D72"/>
    <w:rsid w:val="002A1A1B"/>
    <w:rsid w:val="002B3496"/>
    <w:rsid w:val="002B5791"/>
    <w:rsid w:val="002C420E"/>
    <w:rsid w:val="002C55C9"/>
    <w:rsid w:val="002C5937"/>
    <w:rsid w:val="002D05FC"/>
    <w:rsid w:val="002D67BE"/>
    <w:rsid w:val="002E28BC"/>
    <w:rsid w:val="002E6439"/>
    <w:rsid w:val="002F2771"/>
    <w:rsid w:val="002F293B"/>
    <w:rsid w:val="002F3720"/>
    <w:rsid w:val="00300B1E"/>
    <w:rsid w:val="00302824"/>
    <w:rsid w:val="0031089B"/>
    <w:rsid w:val="00323F41"/>
    <w:rsid w:val="00324D0B"/>
    <w:rsid w:val="00325E6A"/>
    <w:rsid w:val="00332E68"/>
    <w:rsid w:val="003366FA"/>
    <w:rsid w:val="003410CA"/>
    <w:rsid w:val="00342993"/>
    <w:rsid w:val="00343EEF"/>
    <w:rsid w:val="00346349"/>
    <w:rsid w:val="00346B38"/>
    <w:rsid w:val="00350279"/>
    <w:rsid w:val="00350A3C"/>
    <w:rsid w:val="003531AB"/>
    <w:rsid w:val="003575A9"/>
    <w:rsid w:val="0036050D"/>
    <w:rsid w:val="00364917"/>
    <w:rsid w:val="00365453"/>
    <w:rsid w:val="00365D5A"/>
    <w:rsid w:val="00367398"/>
    <w:rsid w:val="00367B43"/>
    <w:rsid w:val="003826EA"/>
    <w:rsid w:val="00382C14"/>
    <w:rsid w:val="00397AF8"/>
    <w:rsid w:val="003A4320"/>
    <w:rsid w:val="003B0C0D"/>
    <w:rsid w:val="003B45FC"/>
    <w:rsid w:val="003B4F70"/>
    <w:rsid w:val="003B6B1D"/>
    <w:rsid w:val="003B7B29"/>
    <w:rsid w:val="003D0689"/>
    <w:rsid w:val="003D1CB6"/>
    <w:rsid w:val="003E70E6"/>
    <w:rsid w:val="003F13DC"/>
    <w:rsid w:val="003F51AA"/>
    <w:rsid w:val="00403124"/>
    <w:rsid w:val="004056DB"/>
    <w:rsid w:val="00414FF6"/>
    <w:rsid w:val="00425B5B"/>
    <w:rsid w:val="0042665B"/>
    <w:rsid w:val="004275DB"/>
    <w:rsid w:val="00436CF0"/>
    <w:rsid w:val="004403DD"/>
    <w:rsid w:val="00446173"/>
    <w:rsid w:val="00452B11"/>
    <w:rsid w:val="00460DB6"/>
    <w:rsid w:val="004655F8"/>
    <w:rsid w:val="004716F0"/>
    <w:rsid w:val="004841BA"/>
    <w:rsid w:val="00492596"/>
    <w:rsid w:val="004964DA"/>
    <w:rsid w:val="004A5AD5"/>
    <w:rsid w:val="004A713B"/>
    <w:rsid w:val="004A7201"/>
    <w:rsid w:val="004A759E"/>
    <w:rsid w:val="004D07F3"/>
    <w:rsid w:val="004D2C97"/>
    <w:rsid w:val="004E0943"/>
    <w:rsid w:val="004E142A"/>
    <w:rsid w:val="004E1518"/>
    <w:rsid w:val="004E254E"/>
    <w:rsid w:val="005026AD"/>
    <w:rsid w:val="00504986"/>
    <w:rsid w:val="00506666"/>
    <w:rsid w:val="00513D9F"/>
    <w:rsid w:val="005206F5"/>
    <w:rsid w:val="00524AB8"/>
    <w:rsid w:val="00531EED"/>
    <w:rsid w:val="005327F7"/>
    <w:rsid w:val="00533B3E"/>
    <w:rsid w:val="00536728"/>
    <w:rsid w:val="005426DC"/>
    <w:rsid w:val="0054303D"/>
    <w:rsid w:val="00545054"/>
    <w:rsid w:val="005528B8"/>
    <w:rsid w:val="0055776A"/>
    <w:rsid w:val="00557F20"/>
    <w:rsid w:val="00562150"/>
    <w:rsid w:val="005721A1"/>
    <w:rsid w:val="00573D16"/>
    <w:rsid w:val="0057795F"/>
    <w:rsid w:val="005819EE"/>
    <w:rsid w:val="00590B81"/>
    <w:rsid w:val="005924A0"/>
    <w:rsid w:val="005A085F"/>
    <w:rsid w:val="005A248A"/>
    <w:rsid w:val="005A31F9"/>
    <w:rsid w:val="005A5078"/>
    <w:rsid w:val="005A59AC"/>
    <w:rsid w:val="005B1318"/>
    <w:rsid w:val="005B23D6"/>
    <w:rsid w:val="005C1522"/>
    <w:rsid w:val="005C6EC9"/>
    <w:rsid w:val="005D153B"/>
    <w:rsid w:val="005D5A0A"/>
    <w:rsid w:val="005D76E4"/>
    <w:rsid w:val="005E187D"/>
    <w:rsid w:val="005E3A2D"/>
    <w:rsid w:val="005F0AAA"/>
    <w:rsid w:val="005F228C"/>
    <w:rsid w:val="005F44FB"/>
    <w:rsid w:val="005F68CE"/>
    <w:rsid w:val="005F7D84"/>
    <w:rsid w:val="0060570D"/>
    <w:rsid w:val="00606F1D"/>
    <w:rsid w:val="00615290"/>
    <w:rsid w:val="006215A3"/>
    <w:rsid w:val="006300A7"/>
    <w:rsid w:val="00631DED"/>
    <w:rsid w:val="0063330C"/>
    <w:rsid w:val="00637769"/>
    <w:rsid w:val="00654F57"/>
    <w:rsid w:val="006550C2"/>
    <w:rsid w:val="00657995"/>
    <w:rsid w:val="00657DA4"/>
    <w:rsid w:val="00661C57"/>
    <w:rsid w:val="006668F2"/>
    <w:rsid w:val="006669D6"/>
    <w:rsid w:val="0068037A"/>
    <w:rsid w:val="0068382E"/>
    <w:rsid w:val="006852E1"/>
    <w:rsid w:val="00693B41"/>
    <w:rsid w:val="00696CD8"/>
    <w:rsid w:val="006973B8"/>
    <w:rsid w:val="006A6501"/>
    <w:rsid w:val="006A7EFB"/>
    <w:rsid w:val="006B07FE"/>
    <w:rsid w:val="006B289E"/>
    <w:rsid w:val="006B3018"/>
    <w:rsid w:val="006C022C"/>
    <w:rsid w:val="006C0994"/>
    <w:rsid w:val="006C599A"/>
    <w:rsid w:val="006C6187"/>
    <w:rsid w:val="006C710E"/>
    <w:rsid w:val="006D4DA0"/>
    <w:rsid w:val="006D711F"/>
    <w:rsid w:val="006E0E77"/>
    <w:rsid w:val="006E1121"/>
    <w:rsid w:val="006E1CAC"/>
    <w:rsid w:val="006F3622"/>
    <w:rsid w:val="007004A1"/>
    <w:rsid w:val="0070152D"/>
    <w:rsid w:val="00702FD7"/>
    <w:rsid w:val="007032D3"/>
    <w:rsid w:val="007064B5"/>
    <w:rsid w:val="00715B96"/>
    <w:rsid w:val="007165B6"/>
    <w:rsid w:val="007220F6"/>
    <w:rsid w:val="0072509F"/>
    <w:rsid w:val="0072619C"/>
    <w:rsid w:val="00730F7F"/>
    <w:rsid w:val="00734A10"/>
    <w:rsid w:val="00735597"/>
    <w:rsid w:val="00736706"/>
    <w:rsid w:val="0074498E"/>
    <w:rsid w:val="007469AF"/>
    <w:rsid w:val="00752231"/>
    <w:rsid w:val="007535D1"/>
    <w:rsid w:val="00754C5C"/>
    <w:rsid w:val="007606BE"/>
    <w:rsid w:val="00761E21"/>
    <w:rsid w:val="0076273A"/>
    <w:rsid w:val="00770B68"/>
    <w:rsid w:val="00773ED5"/>
    <w:rsid w:val="00774F94"/>
    <w:rsid w:val="007809F6"/>
    <w:rsid w:val="00781906"/>
    <w:rsid w:val="007A3F6E"/>
    <w:rsid w:val="007A4DCA"/>
    <w:rsid w:val="007A71D3"/>
    <w:rsid w:val="007A7255"/>
    <w:rsid w:val="007B1B27"/>
    <w:rsid w:val="007B308F"/>
    <w:rsid w:val="007B494B"/>
    <w:rsid w:val="007B708B"/>
    <w:rsid w:val="007C07BC"/>
    <w:rsid w:val="007C77AC"/>
    <w:rsid w:val="007D2A3A"/>
    <w:rsid w:val="007D45F8"/>
    <w:rsid w:val="007D6E30"/>
    <w:rsid w:val="007D783E"/>
    <w:rsid w:val="007E2752"/>
    <w:rsid w:val="007F1F18"/>
    <w:rsid w:val="007F660E"/>
    <w:rsid w:val="0080287E"/>
    <w:rsid w:val="0080679C"/>
    <w:rsid w:val="00806E4E"/>
    <w:rsid w:val="0081347B"/>
    <w:rsid w:val="00821821"/>
    <w:rsid w:val="00826173"/>
    <w:rsid w:val="0082763E"/>
    <w:rsid w:val="0083493D"/>
    <w:rsid w:val="00841906"/>
    <w:rsid w:val="0084269C"/>
    <w:rsid w:val="00842CA3"/>
    <w:rsid w:val="008443B4"/>
    <w:rsid w:val="0084555A"/>
    <w:rsid w:val="00846704"/>
    <w:rsid w:val="00846712"/>
    <w:rsid w:val="00850DD0"/>
    <w:rsid w:val="00850E57"/>
    <w:rsid w:val="00852F83"/>
    <w:rsid w:val="00853A09"/>
    <w:rsid w:val="00865D3C"/>
    <w:rsid w:val="00870E6F"/>
    <w:rsid w:val="0088241B"/>
    <w:rsid w:val="00882B9F"/>
    <w:rsid w:val="00884B5D"/>
    <w:rsid w:val="00887BFF"/>
    <w:rsid w:val="008A4B92"/>
    <w:rsid w:val="008A5ED0"/>
    <w:rsid w:val="008A7FB2"/>
    <w:rsid w:val="008B5385"/>
    <w:rsid w:val="008B6AEF"/>
    <w:rsid w:val="008C3A5C"/>
    <w:rsid w:val="008C3B42"/>
    <w:rsid w:val="008C7427"/>
    <w:rsid w:val="008C7DD6"/>
    <w:rsid w:val="008D3159"/>
    <w:rsid w:val="008D6349"/>
    <w:rsid w:val="008F2A65"/>
    <w:rsid w:val="008F58E5"/>
    <w:rsid w:val="008F5BFA"/>
    <w:rsid w:val="00905416"/>
    <w:rsid w:val="00910C44"/>
    <w:rsid w:val="00911E06"/>
    <w:rsid w:val="00911F83"/>
    <w:rsid w:val="009155E5"/>
    <w:rsid w:val="00920604"/>
    <w:rsid w:val="00923473"/>
    <w:rsid w:val="00924CF5"/>
    <w:rsid w:val="009267BA"/>
    <w:rsid w:val="00930DFC"/>
    <w:rsid w:val="00931047"/>
    <w:rsid w:val="00933401"/>
    <w:rsid w:val="009404CA"/>
    <w:rsid w:val="009465DC"/>
    <w:rsid w:val="00953249"/>
    <w:rsid w:val="009612A0"/>
    <w:rsid w:val="0096141C"/>
    <w:rsid w:val="00963582"/>
    <w:rsid w:val="00966330"/>
    <w:rsid w:val="00972582"/>
    <w:rsid w:val="009745BE"/>
    <w:rsid w:val="009758F1"/>
    <w:rsid w:val="00976887"/>
    <w:rsid w:val="00980993"/>
    <w:rsid w:val="00981293"/>
    <w:rsid w:val="009842B5"/>
    <w:rsid w:val="009937F1"/>
    <w:rsid w:val="00995AAC"/>
    <w:rsid w:val="00995B9B"/>
    <w:rsid w:val="009A114A"/>
    <w:rsid w:val="009A1E09"/>
    <w:rsid w:val="009B05CA"/>
    <w:rsid w:val="009C23DC"/>
    <w:rsid w:val="009C3A69"/>
    <w:rsid w:val="009C511E"/>
    <w:rsid w:val="009C6AA6"/>
    <w:rsid w:val="009C73A1"/>
    <w:rsid w:val="009D27F2"/>
    <w:rsid w:val="009D7735"/>
    <w:rsid w:val="009E4E91"/>
    <w:rsid w:val="009E5925"/>
    <w:rsid w:val="009E5EFE"/>
    <w:rsid w:val="009F3022"/>
    <w:rsid w:val="009F4082"/>
    <w:rsid w:val="009F5701"/>
    <w:rsid w:val="009F7981"/>
    <w:rsid w:val="00A007E5"/>
    <w:rsid w:val="00A02E0C"/>
    <w:rsid w:val="00A179A8"/>
    <w:rsid w:val="00A22365"/>
    <w:rsid w:val="00A24194"/>
    <w:rsid w:val="00A35A89"/>
    <w:rsid w:val="00A35EF0"/>
    <w:rsid w:val="00A410ED"/>
    <w:rsid w:val="00A4252F"/>
    <w:rsid w:val="00A44174"/>
    <w:rsid w:val="00A463C3"/>
    <w:rsid w:val="00A46566"/>
    <w:rsid w:val="00A4780D"/>
    <w:rsid w:val="00A5403C"/>
    <w:rsid w:val="00A542A1"/>
    <w:rsid w:val="00A626A8"/>
    <w:rsid w:val="00A710E9"/>
    <w:rsid w:val="00A76E67"/>
    <w:rsid w:val="00A80DC9"/>
    <w:rsid w:val="00A81267"/>
    <w:rsid w:val="00A83BA6"/>
    <w:rsid w:val="00A87A48"/>
    <w:rsid w:val="00A9248F"/>
    <w:rsid w:val="00A95424"/>
    <w:rsid w:val="00AA1C9D"/>
    <w:rsid w:val="00AB1551"/>
    <w:rsid w:val="00AB3EA8"/>
    <w:rsid w:val="00AB4487"/>
    <w:rsid w:val="00AC096B"/>
    <w:rsid w:val="00AD0D5F"/>
    <w:rsid w:val="00AD292C"/>
    <w:rsid w:val="00AD4054"/>
    <w:rsid w:val="00AD43E7"/>
    <w:rsid w:val="00AE0F44"/>
    <w:rsid w:val="00AE1F24"/>
    <w:rsid w:val="00AE285A"/>
    <w:rsid w:val="00AE3436"/>
    <w:rsid w:val="00AF2299"/>
    <w:rsid w:val="00B11269"/>
    <w:rsid w:val="00B12614"/>
    <w:rsid w:val="00B14036"/>
    <w:rsid w:val="00B16EF1"/>
    <w:rsid w:val="00B201A5"/>
    <w:rsid w:val="00B2581E"/>
    <w:rsid w:val="00B32311"/>
    <w:rsid w:val="00B32457"/>
    <w:rsid w:val="00B423DB"/>
    <w:rsid w:val="00B45A53"/>
    <w:rsid w:val="00B45CCF"/>
    <w:rsid w:val="00B5143F"/>
    <w:rsid w:val="00B544C2"/>
    <w:rsid w:val="00B55D5C"/>
    <w:rsid w:val="00B56C2F"/>
    <w:rsid w:val="00B57D04"/>
    <w:rsid w:val="00B645D1"/>
    <w:rsid w:val="00B6498F"/>
    <w:rsid w:val="00B66018"/>
    <w:rsid w:val="00B72236"/>
    <w:rsid w:val="00B73B2D"/>
    <w:rsid w:val="00B75660"/>
    <w:rsid w:val="00B77C5E"/>
    <w:rsid w:val="00B83B60"/>
    <w:rsid w:val="00B870A1"/>
    <w:rsid w:val="00B91087"/>
    <w:rsid w:val="00B9239E"/>
    <w:rsid w:val="00BA386B"/>
    <w:rsid w:val="00BA5B21"/>
    <w:rsid w:val="00BA5C23"/>
    <w:rsid w:val="00BA6D99"/>
    <w:rsid w:val="00BB236A"/>
    <w:rsid w:val="00BB260E"/>
    <w:rsid w:val="00BB3CED"/>
    <w:rsid w:val="00BB3DE0"/>
    <w:rsid w:val="00BB4436"/>
    <w:rsid w:val="00BB53AA"/>
    <w:rsid w:val="00BC3638"/>
    <w:rsid w:val="00BC4282"/>
    <w:rsid w:val="00BE0A84"/>
    <w:rsid w:val="00BE0D65"/>
    <w:rsid w:val="00BE1566"/>
    <w:rsid w:val="00BE55FA"/>
    <w:rsid w:val="00BF37BC"/>
    <w:rsid w:val="00BF3D1D"/>
    <w:rsid w:val="00BF5454"/>
    <w:rsid w:val="00BF7F79"/>
    <w:rsid w:val="00C00D14"/>
    <w:rsid w:val="00C02D94"/>
    <w:rsid w:val="00C11C1C"/>
    <w:rsid w:val="00C14A7F"/>
    <w:rsid w:val="00C27243"/>
    <w:rsid w:val="00C27602"/>
    <w:rsid w:val="00C34BE9"/>
    <w:rsid w:val="00C37873"/>
    <w:rsid w:val="00C37C4B"/>
    <w:rsid w:val="00C435B4"/>
    <w:rsid w:val="00C456EC"/>
    <w:rsid w:val="00C5371E"/>
    <w:rsid w:val="00C62F8E"/>
    <w:rsid w:val="00C647EC"/>
    <w:rsid w:val="00C7070B"/>
    <w:rsid w:val="00C775B7"/>
    <w:rsid w:val="00C778B9"/>
    <w:rsid w:val="00C80D16"/>
    <w:rsid w:val="00C87CDF"/>
    <w:rsid w:val="00C903F9"/>
    <w:rsid w:val="00C92682"/>
    <w:rsid w:val="00C97588"/>
    <w:rsid w:val="00CA4254"/>
    <w:rsid w:val="00CB1413"/>
    <w:rsid w:val="00CB150C"/>
    <w:rsid w:val="00CB39FE"/>
    <w:rsid w:val="00CB4191"/>
    <w:rsid w:val="00CB50CC"/>
    <w:rsid w:val="00CC073B"/>
    <w:rsid w:val="00CC1176"/>
    <w:rsid w:val="00CC1F2D"/>
    <w:rsid w:val="00CC3F6F"/>
    <w:rsid w:val="00CD0C2A"/>
    <w:rsid w:val="00CD0F0F"/>
    <w:rsid w:val="00CD225D"/>
    <w:rsid w:val="00CD48E5"/>
    <w:rsid w:val="00CD4958"/>
    <w:rsid w:val="00CD657E"/>
    <w:rsid w:val="00CE0712"/>
    <w:rsid w:val="00CE145B"/>
    <w:rsid w:val="00CF4ED7"/>
    <w:rsid w:val="00D013B5"/>
    <w:rsid w:val="00D06763"/>
    <w:rsid w:val="00D07A6E"/>
    <w:rsid w:val="00D12FF7"/>
    <w:rsid w:val="00D155D8"/>
    <w:rsid w:val="00D167CD"/>
    <w:rsid w:val="00D302C8"/>
    <w:rsid w:val="00D30AAD"/>
    <w:rsid w:val="00D3130C"/>
    <w:rsid w:val="00D33232"/>
    <w:rsid w:val="00D33623"/>
    <w:rsid w:val="00D34E86"/>
    <w:rsid w:val="00D36430"/>
    <w:rsid w:val="00D50FAD"/>
    <w:rsid w:val="00D56FE7"/>
    <w:rsid w:val="00D6109C"/>
    <w:rsid w:val="00D64F18"/>
    <w:rsid w:val="00D704F6"/>
    <w:rsid w:val="00D71B98"/>
    <w:rsid w:val="00D7603E"/>
    <w:rsid w:val="00D82AAA"/>
    <w:rsid w:val="00D86832"/>
    <w:rsid w:val="00D93DCB"/>
    <w:rsid w:val="00D959ED"/>
    <w:rsid w:val="00D97256"/>
    <w:rsid w:val="00D97624"/>
    <w:rsid w:val="00DA13D5"/>
    <w:rsid w:val="00DA4E36"/>
    <w:rsid w:val="00DA6D58"/>
    <w:rsid w:val="00DB136C"/>
    <w:rsid w:val="00DB209D"/>
    <w:rsid w:val="00DB42E9"/>
    <w:rsid w:val="00DB4CA4"/>
    <w:rsid w:val="00DB5B36"/>
    <w:rsid w:val="00DC2F4C"/>
    <w:rsid w:val="00DD36CD"/>
    <w:rsid w:val="00DD6836"/>
    <w:rsid w:val="00DD7D2F"/>
    <w:rsid w:val="00DE154A"/>
    <w:rsid w:val="00DE48D9"/>
    <w:rsid w:val="00DE6FDC"/>
    <w:rsid w:val="00DE7B74"/>
    <w:rsid w:val="00DF20F7"/>
    <w:rsid w:val="00DF5CB0"/>
    <w:rsid w:val="00E01B6C"/>
    <w:rsid w:val="00E06AE1"/>
    <w:rsid w:val="00E14089"/>
    <w:rsid w:val="00E23F75"/>
    <w:rsid w:val="00E24A6E"/>
    <w:rsid w:val="00E275B6"/>
    <w:rsid w:val="00E47C91"/>
    <w:rsid w:val="00E60960"/>
    <w:rsid w:val="00E618A6"/>
    <w:rsid w:val="00E664BB"/>
    <w:rsid w:val="00E716A2"/>
    <w:rsid w:val="00E71BE6"/>
    <w:rsid w:val="00E74F69"/>
    <w:rsid w:val="00E80BCB"/>
    <w:rsid w:val="00E83FDE"/>
    <w:rsid w:val="00E912B2"/>
    <w:rsid w:val="00E94715"/>
    <w:rsid w:val="00EA240F"/>
    <w:rsid w:val="00EA4E65"/>
    <w:rsid w:val="00EA5F8F"/>
    <w:rsid w:val="00EB16F1"/>
    <w:rsid w:val="00EB353D"/>
    <w:rsid w:val="00EB5646"/>
    <w:rsid w:val="00EB7EEF"/>
    <w:rsid w:val="00EC06C2"/>
    <w:rsid w:val="00EC1A49"/>
    <w:rsid w:val="00EC3C80"/>
    <w:rsid w:val="00EC6832"/>
    <w:rsid w:val="00EC6CD9"/>
    <w:rsid w:val="00EC739E"/>
    <w:rsid w:val="00ED0189"/>
    <w:rsid w:val="00ED4A35"/>
    <w:rsid w:val="00ED4ADF"/>
    <w:rsid w:val="00ED5F31"/>
    <w:rsid w:val="00EE0B4A"/>
    <w:rsid w:val="00EE5771"/>
    <w:rsid w:val="00EE71CA"/>
    <w:rsid w:val="00EF0041"/>
    <w:rsid w:val="00EF3DAA"/>
    <w:rsid w:val="00F03C1A"/>
    <w:rsid w:val="00F04670"/>
    <w:rsid w:val="00F04C05"/>
    <w:rsid w:val="00F07177"/>
    <w:rsid w:val="00F1180F"/>
    <w:rsid w:val="00F120FB"/>
    <w:rsid w:val="00F204AD"/>
    <w:rsid w:val="00F27917"/>
    <w:rsid w:val="00F3150E"/>
    <w:rsid w:val="00F35C23"/>
    <w:rsid w:val="00F35D89"/>
    <w:rsid w:val="00F42289"/>
    <w:rsid w:val="00F464FD"/>
    <w:rsid w:val="00F52D3F"/>
    <w:rsid w:val="00F54023"/>
    <w:rsid w:val="00F5465D"/>
    <w:rsid w:val="00F5465E"/>
    <w:rsid w:val="00F56171"/>
    <w:rsid w:val="00F570BA"/>
    <w:rsid w:val="00F572C7"/>
    <w:rsid w:val="00F645B2"/>
    <w:rsid w:val="00F747B9"/>
    <w:rsid w:val="00F82F5C"/>
    <w:rsid w:val="00F936E0"/>
    <w:rsid w:val="00F954A5"/>
    <w:rsid w:val="00F97E7B"/>
    <w:rsid w:val="00FA021F"/>
    <w:rsid w:val="00FA3240"/>
    <w:rsid w:val="00FA4922"/>
    <w:rsid w:val="00FB0F23"/>
    <w:rsid w:val="00FC1BE8"/>
    <w:rsid w:val="00FC2D33"/>
    <w:rsid w:val="00FC5FDD"/>
    <w:rsid w:val="00FC6E64"/>
    <w:rsid w:val="00FD2142"/>
    <w:rsid w:val="00FD4F3E"/>
    <w:rsid w:val="00FE2F51"/>
    <w:rsid w:val="00FE7A34"/>
    <w:rsid w:val="00FF062B"/>
    <w:rsid w:val="00FF0D70"/>
    <w:rsid w:val="00FF407E"/>
    <w:rsid w:val="00FF5619"/>
    <w:rsid w:val="00FF5C07"/>
    <w:rsid w:val="00FF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5E45E4"/>
  <w15:chartTrackingRefBased/>
  <w15:docId w15:val="{BC5DDCA2-8C54-4ABE-81B9-F869A5272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B23D6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3B4F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3B4F70"/>
  </w:style>
  <w:style w:type="paragraph" w:styleId="Noga">
    <w:name w:val="footer"/>
    <w:basedOn w:val="Navaden"/>
    <w:link w:val="NogaZnak"/>
    <w:uiPriority w:val="99"/>
    <w:unhideWhenUsed/>
    <w:rsid w:val="003B4F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B4F70"/>
  </w:style>
  <w:style w:type="paragraph" w:styleId="Odstavekseznama">
    <w:name w:val="List Paragraph"/>
    <w:basedOn w:val="Navaden"/>
    <w:uiPriority w:val="34"/>
    <w:qFormat/>
    <w:rsid w:val="007064B5"/>
    <w:pPr>
      <w:ind w:left="720"/>
      <w:contextualSpacing/>
    </w:pPr>
  </w:style>
  <w:style w:type="character" w:styleId="Pripombasklic">
    <w:name w:val="annotation reference"/>
    <w:basedOn w:val="Privzetapisavaodstavka"/>
    <w:uiPriority w:val="99"/>
    <w:semiHidden/>
    <w:unhideWhenUsed/>
    <w:rsid w:val="009F5701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9F5701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9F5701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F570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F5701"/>
    <w:rPr>
      <w:b/>
      <w:bCs/>
      <w:sz w:val="20"/>
      <w:szCs w:val="20"/>
    </w:rPr>
  </w:style>
  <w:style w:type="character" w:styleId="Hiperpovezava">
    <w:name w:val="Hyperlink"/>
    <w:basedOn w:val="Privzetapisavaodstavka"/>
    <w:uiPriority w:val="99"/>
    <w:unhideWhenUsed/>
    <w:rsid w:val="00DE48D9"/>
    <w:rPr>
      <w:color w:val="0563C1" w:themeColor="hyperlink"/>
      <w:u w:val="single"/>
    </w:rPr>
  </w:style>
  <w:style w:type="table" w:styleId="Tabelamrea">
    <w:name w:val="Table Grid"/>
    <w:basedOn w:val="Navadnatabela"/>
    <w:uiPriority w:val="39"/>
    <w:rsid w:val="00DE48D9"/>
    <w:pPr>
      <w:spacing w:after="0" w:line="240" w:lineRule="auto"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vadensplet">
    <w:name w:val="Normal (Web)"/>
    <w:basedOn w:val="Navaden"/>
    <w:uiPriority w:val="99"/>
    <w:unhideWhenUsed/>
    <w:rsid w:val="00484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Nerazreenaomemba">
    <w:name w:val="Unresolved Mention"/>
    <w:basedOn w:val="Privzetapisavaodstavka"/>
    <w:uiPriority w:val="99"/>
    <w:semiHidden/>
    <w:unhideWhenUsed/>
    <w:rsid w:val="006300A7"/>
    <w:rPr>
      <w:color w:val="605E5C"/>
      <w:shd w:val="clear" w:color="auto" w:fill="E1DFDD"/>
    </w:rPr>
  </w:style>
  <w:style w:type="character" w:styleId="SledenaHiperpovezava">
    <w:name w:val="FollowedHyperlink"/>
    <w:basedOn w:val="Privzetapisavaodstavka"/>
    <w:uiPriority w:val="99"/>
    <w:semiHidden/>
    <w:unhideWhenUsed/>
    <w:rsid w:val="006300A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1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ps.projekti.si/logdragomer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F7DAA86616CB04AB930C0B55D9F3439" ma:contentTypeVersion="15" ma:contentTypeDescription="Ustvari nov dokument." ma:contentTypeScope="" ma:versionID="03e327c267da1c94f1ca0d8e19e7b57d">
  <xsd:schema xmlns:xsd="http://www.w3.org/2001/XMLSchema" xmlns:xs="http://www.w3.org/2001/XMLSchema" xmlns:p="http://schemas.microsoft.com/office/2006/metadata/properties" xmlns:ns2="89254fdf-9d5d-418b-98d8-66c68106ea5b" xmlns:ns3="8f1d7521-78a2-48d8-91ae-5e2d8c727236" targetNamespace="http://schemas.microsoft.com/office/2006/metadata/properties" ma:root="true" ma:fieldsID="b8aa11f74e14670c3d1731b5dd348c5e" ns2:_="" ns3:_="">
    <xsd:import namespace="89254fdf-9d5d-418b-98d8-66c68106ea5b"/>
    <xsd:import namespace="8f1d7521-78a2-48d8-91ae-5e2d8c7272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254fdf-9d5d-418b-98d8-66c68106ea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Oznake slike" ma:readOnly="false" ma:fieldId="{5cf76f15-5ced-4ddc-b409-7134ff3c332f}" ma:taxonomyMulti="true" ma:sspId="a8e7a66e-4f07-4306-884b-7c5a0c744e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1d7521-78a2-48d8-91ae-5e2d8c72723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37fa016-d07f-4992-9787-e9ce1a0e1028}" ma:internalName="TaxCatchAll" ma:showField="CatchAllData" ma:web="8f1d7521-78a2-48d8-91ae-5e2d8c7272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f1d7521-78a2-48d8-91ae-5e2d8c727236" xsi:nil="true"/>
    <lcf76f155ced4ddcb4097134ff3c332f xmlns="89254fdf-9d5d-418b-98d8-66c68106ea5b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822267-BFF8-4FCC-B29C-AFCB3E2E73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254fdf-9d5d-418b-98d8-66c68106ea5b"/>
    <ds:schemaRef ds:uri="8f1d7521-78a2-48d8-91ae-5e2d8c7272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3AC478-0028-438B-80DC-2EF16D0F997A}">
  <ds:schemaRefs>
    <ds:schemaRef ds:uri="http://schemas.microsoft.com/office/2006/metadata/properties"/>
    <ds:schemaRef ds:uri="http://schemas.microsoft.com/office/infopath/2007/PartnerControls"/>
    <ds:schemaRef ds:uri="8f1d7521-78a2-48d8-91ae-5e2d8c727236"/>
    <ds:schemaRef ds:uri="89254fdf-9d5d-418b-98d8-66c68106ea5b"/>
  </ds:schemaRefs>
</ds:datastoreItem>
</file>

<file path=customXml/itemProps3.xml><?xml version="1.0" encoding="utf-8"?>
<ds:datastoreItem xmlns:ds="http://schemas.openxmlformats.org/officeDocument/2006/customXml" ds:itemID="{1101F8A6-906A-4C9F-B35E-8B21EAE55E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0FF5788-954A-4231-B334-C1783D1335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1758</TotalTime>
  <Pages>2</Pages>
  <Words>603</Words>
  <Characters>3290</Characters>
  <Application>Microsoft Office Word</Application>
  <DocSecurity>0</DocSecurity>
  <Lines>51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Mojca Resinovič</dc:creator>
  <cp:keywords/>
  <dc:description/>
  <cp:lastModifiedBy>Barbara Boh</cp:lastModifiedBy>
  <cp:revision>6</cp:revision>
  <cp:lastPrinted>2024-05-13T07:46:00Z</cp:lastPrinted>
  <dcterms:created xsi:type="dcterms:W3CDTF">2025-07-16T12:16:00Z</dcterms:created>
  <dcterms:modified xsi:type="dcterms:W3CDTF">2025-08-04T07:10:00Z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0x010100DF7DAA86616CB04AB930C0B55D9F3439</vt:lpwstr>
  </property>
  <property fmtid="{D5CDD505-2E9C-101B-9397-08002B2CF9AE}" pid="3" name="MediaServiceImageTags">
    <vt:lpwstr/>
  </property>
</Properties>
</file>